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D7570D" w14:textId="77777777" w:rsidR="0003283B" w:rsidRDefault="0003283B" w:rsidP="000D7C5E">
      <w:pPr>
        <w:pStyle w:val="1"/>
        <w:spacing w:before="0"/>
        <w:jc w:val="center"/>
        <w:rPr>
          <w:rFonts w:ascii="Arial" w:eastAsia="Times New Roman" w:hAnsi="Arial" w:cs="Arial"/>
          <w:lang w:eastAsia="ru-RU"/>
        </w:rPr>
      </w:pPr>
    </w:p>
    <w:p w14:paraId="5DEA659C" w14:textId="4E821DF7" w:rsidR="00E342B2" w:rsidRPr="00DF0FC5" w:rsidRDefault="00E342B2" w:rsidP="00E342B2">
      <w:pPr>
        <w:pStyle w:val="a6"/>
        <w:tabs>
          <w:tab w:val="left" w:pos="426"/>
        </w:tabs>
        <w:spacing w:line="600" w:lineRule="auto"/>
        <w:ind w:left="0"/>
        <w:rPr>
          <w:rFonts w:ascii="Arial" w:hAnsi="Arial" w:cs="Arial"/>
          <w:b/>
          <w:sz w:val="28"/>
          <w:szCs w:val="28"/>
        </w:rPr>
      </w:pPr>
      <w:r w:rsidRPr="00DF0FC5">
        <w:rPr>
          <w:rFonts w:ascii="Arial" w:hAnsi="Arial" w:cs="Arial"/>
          <w:b/>
          <w:sz w:val="28"/>
          <w:szCs w:val="28"/>
        </w:rPr>
        <w:t xml:space="preserve">Структура информационного центра по </w:t>
      </w:r>
      <w:r>
        <w:rPr>
          <w:rFonts w:ascii="Arial" w:hAnsi="Arial" w:cs="Arial"/>
          <w:b/>
          <w:color w:val="0088BB"/>
          <w:sz w:val="28"/>
          <w:szCs w:val="28"/>
        </w:rPr>
        <w:t>факторингу</w:t>
      </w:r>
    </w:p>
    <w:p w14:paraId="61ADA6F1" w14:textId="7BE1B95F" w:rsidR="00E342B2" w:rsidRPr="00E342B2" w:rsidRDefault="00E342B2" w:rsidP="00E342B2">
      <w:pPr>
        <w:rPr>
          <w:lang w:eastAsia="ru-RU"/>
        </w:rPr>
      </w:pPr>
    </w:p>
    <w:p w14:paraId="1DEC7039" w14:textId="02B66FEF" w:rsidR="0003283B" w:rsidRPr="00703910" w:rsidRDefault="00735335" w:rsidP="00E342B2">
      <w:pPr>
        <w:pStyle w:val="a6"/>
        <w:numPr>
          <w:ilvl w:val="0"/>
          <w:numId w:val="45"/>
        </w:numPr>
        <w:tabs>
          <w:tab w:val="left" w:pos="426"/>
        </w:tabs>
        <w:spacing w:after="200" w:line="600" w:lineRule="auto"/>
        <w:ind w:left="-142" w:firstLine="0"/>
        <w:rPr>
          <w:rFonts w:ascii="Arial" w:hAnsi="Arial" w:cs="Arial"/>
          <w:b/>
          <w:color w:val="000000" w:themeColor="text1"/>
          <w:sz w:val="28"/>
          <w:szCs w:val="32"/>
        </w:rPr>
      </w:pPr>
      <w:hyperlink w:anchor="_ОСНОВНЫЕ_ПОНЯТИЯ" w:history="1">
        <w:r w:rsidR="00E342B2" w:rsidRPr="00703910">
          <w:rPr>
            <w:rStyle w:val="a3"/>
            <w:rFonts w:ascii="Arial" w:hAnsi="Arial" w:cs="Arial"/>
            <w:b/>
            <w:color w:val="000000" w:themeColor="text1"/>
            <w:sz w:val="28"/>
            <w:szCs w:val="32"/>
          </w:rPr>
          <w:t>ОСНОВНЫЕ ПОНЯТИЯ</w:t>
        </w:r>
      </w:hyperlink>
    </w:p>
    <w:p w14:paraId="129A0890" w14:textId="58AD1E6D" w:rsidR="0003283B" w:rsidRPr="00703910" w:rsidRDefault="00735335" w:rsidP="00E342B2">
      <w:pPr>
        <w:pStyle w:val="a6"/>
        <w:numPr>
          <w:ilvl w:val="0"/>
          <w:numId w:val="45"/>
        </w:numPr>
        <w:tabs>
          <w:tab w:val="left" w:pos="426"/>
        </w:tabs>
        <w:spacing w:after="200" w:line="600" w:lineRule="auto"/>
        <w:ind w:left="-142" w:firstLine="0"/>
        <w:rPr>
          <w:rFonts w:ascii="Arial" w:hAnsi="Arial" w:cs="Arial"/>
          <w:b/>
          <w:color w:val="000000" w:themeColor="text1"/>
          <w:sz w:val="28"/>
          <w:szCs w:val="32"/>
        </w:rPr>
      </w:pPr>
      <w:hyperlink w:anchor="_ДЛЯ_ЧЕГО_МОЖНО" w:history="1">
        <w:r w:rsidR="00E342B2" w:rsidRPr="00703910">
          <w:rPr>
            <w:rStyle w:val="a3"/>
            <w:rFonts w:ascii="Arial" w:hAnsi="Arial" w:cs="Arial"/>
            <w:b/>
            <w:color w:val="000000" w:themeColor="text1"/>
            <w:sz w:val="28"/>
            <w:szCs w:val="32"/>
          </w:rPr>
          <w:t>ДЛЯ ЧЕГО МОЖНО ИСПОЛЬЗОВАТЬ ФАКТОРИНГ</w:t>
        </w:r>
      </w:hyperlink>
    </w:p>
    <w:p w14:paraId="3A472539" w14:textId="1BA08E20" w:rsidR="0003283B" w:rsidRPr="00703910" w:rsidRDefault="00735335" w:rsidP="00E342B2">
      <w:pPr>
        <w:pStyle w:val="a6"/>
        <w:numPr>
          <w:ilvl w:val="0"/>
          <w:numId w:val="45"/>
        </w:numPr>
        <w:tabs>
          <w:tab w:val="left" w:pos="426"/>
        </w:tabs>
        <w:spacing w:after="200" w:line="600" w:lineRule="auto"/>
        <w:ind w:left="-142" w:firstLine="0"/>
        <w:rPr>
          <w:rFonts w:ascii="Arial" w:hAnsi="Arial" w:cs="Arial"/>
          <w:b/>
          <w:color w:val="000000" w:themeColor="text1"/>
          <w:sz w:val="28"/>
          <w:szCs w:val="32"/>
        </w:rPr>
      </w:pPr>
      <w:hyperlink w:anchor="_ЗАКОНОДАТЕЛЬНОЕ_РЕГУЛИРОВАНИЕ" w:history="1">
        <w:r w:rsidR="00E342B2" w:rsidRPr="00703910">
          <w:rPr>
            <w:rStyle w:val="a3"/>
            <w:rFonts w:ascii="Arial" w:hAnsi="Arial" w:cs="Arial"/>
            <w:b/>
            <w:color w:val="000000" w:themeColor="text1"/>
            <w:sz w:val="28"/>
            <w:szCs w:val="32"/>
          </w:rPr>
          <w:t>ЗАКОНОДАТЕЛЬНОЕ РЕГУЛИРОВАНИЕ</w:t>
        </w:r>
      </w:hyperlink>
    </w:p>
    <w:p w14:paraId="566BDC4A" w14:textId="03B11BE2" w:rsidR="0003283B" w:rsidRPr="00703910" w:rsidRDefault="00735335" w:rsidP="00E342B2">
      <w:pPr>
        <w:pStyle w:val="a6"/>
        <w:numPr>
          <w:ilvl w:val="0"/>
          <w:numId w:val="45"/>
        </w:numPr>
        <w:tabs>
          <w:tab w:val="left" w:pos="426"/>
        </w:tabs>
        <w:spacing w:after="200" w:line="600" w:lineRule="auto"/>
        <w:ind w:left="-142" w:firstLine="0"/>
        <w:rPr>
          <w:rFonts w:ascii="Arial" w:hAnsi="Arial" w:cs="Arial"/>
          <w:b/>
          <w:color w:val="000000" w:themeColor="text1"/>
          <w:sz w:val="28"/>
          <w:szCs w:val="32"/>
        </w:rPr>
      </w:pPr>
      <w:hyperlink w:anchor="_ФАКТОРИНГ_VS_КРЕДИТ" w:history="1">
        <w:r w:rsidR="00E342B2" w:rsidRPr="00703910">
          <w:rPr>
            <w:rStyle w:val="a3"/>
            <w:rFonts w:ascii="Arial" w:hAnsi="Arial" w:cs="Arial"/>
            <w:b/>
            <w:color w:val="000000" w:themeColor="text1"/>
            <w:sz w:val="28"/>
            <w:szCs w:val="32"/>
          </w:rPr>
          <w:t xml:space="preserve">ФАКТОРИНГ </w:t>
        </w:r>
        <w:r w:rsidR="00E342B2" w:rsidRPr="00703910">
          <w:rPr>
            <w:rStyle w:val="a3"/>
            <w:rFonts w:ascii="Arial" w:hAnsi="Arial" w:cs="Arial"/>
            <w:b/>
            <w:color w:val="000000" w:themeColor="text1"/>
            <w:sz w:val="28"/>
            <w:szCs w:val="32"/>
            <w:lang w:val="en-US"/>
          </w:rPr>
          <w:t xml:space="preserve">VS </w:t>
        </w:r>
        <w:r w:rsidR="00E342B2" w:rsidRPr="00703910">
          <w:rPr>
            <w:rStyle w:val="a3"/>
            <w:rFonts w:ascii="Arial" w:hAnsi="Arial" w:cs="Arial"/>
            <w:b/>
            <w:color w:val="000000" w:themeColor="text1"/>
            <w:sz w:val="28"/>
            <w:szCs w:val="32"/>
          </w:rPr>
          <w:t>КРЕДИТ</w:t>
        </w:r>
      </w:hyperlink>
    </w:p>
    <w:p w14:paraId="02EEE1E5" w14:textId="5DB4079E" w:rsidR="0003283B" w:rsidRPr="00703910" w:rsidRDefault="00735335" w:rsidP="00E342B2">
      <w:pPr>
        <w:pStyle w:val="a6"/>
        <w:numPr>
          <w:ilvl w:val="0"/>
          <w:numId w:val="45"/>
        </w:numPr>
        <w:tabs>
          <w:tab w:val="left" w:pos="426"/>
        </w:tabs>
        <w:spacing w:after="200" w:line="600" w:lineRule="auto"/>
        <w:ind w:left="-142" w:firstLine="0"/>
        <w:rPr>
          <w:rFonts w:ascii="Arial" w:hAnsi="Arial" w:cs="Arial"/>
          <w:b/>
          <w:color w:val="000000" w:themeColor="text1"/>
          <w:sz w:val="28"/>
          <w:szCs w:val="32"/>
        </w:rPr>
      </w:pPr>
      <w:hyperlink w:anchor="_ВИДЫ_ФАКТОРИНГА" w:history="1">
        <w:r w:rsidR="00E342B2" w:rsidRPr="00703910">
          <w:rPr>
            <w:rStyle w:val="a3"/>
            <w:rFonts w:ascii="Arial" w:hAnsi="Arial" w:cs="Arial"/>
            <w:b/>
            <w:color w:val="000000" w:themeColor="text1"/>
            <w:sz w:val="28"/>
            <w:szCs w:val="32"/>
          </w:rPr>
          <w:t>ВИДЫ ФАКТОРИНГА</w:t>
        </w:r>
      </w:hyperlink>
    </w:p>
    <w:p w14:paraId="215CCDF5" w14:textId="3EF74084" w:rsidR="0003283B" w:rsidRPr="00703910" w:rsidRDefault="00735335" w:rsidP="00E342B2">
      <w:pPr>
        <w:pStyle w:val="a6"/>
        <w:numPr>
          <w:ilvl w:val="0"/>
          <w:numId w:val="45"/>
        </w:numPr>
        <w:tabs>
          <w:tab w:val="left" w:pos="426"/>
        </w:tabs>
        <w:spacing w:after="200" w:line="600" w:lineRule="auto"/>
        <w:ind w:left="-142" w:firstLine="0"/>
        <w:rPr>
          <w:rFonts w:ascii="Arial" w:hAnsi="Arial" w:cs="Arial"/>
          <w:b/>
          <w:color w:val="000000" w:themeColor="text1"/>
          <w:sz w:val="28"/>
          <w:szCs w:val="32"/>
        </w:rPr>
      </w:pPr>
      <w:hyperlink w:anchor="_МЕЖДУНАРОДНЫЙ_ФАКТОРИНГ" w:history="1">
        <w:r w:rsidR="00E342B2" w:rsidRPr="00703910">
          <w:rPr>
            <w:rStyle w:val="a3"/>
            <w:rFonts w:ascii="Arial" w:hAnsi="Arial" w:cs="Arial"/>
            <w:b/>
            <w:color w:val="000000" w:themeColor="text1"/>
            <w:sz w:val="28"/>
            <w:szCs w:val="32"/>
          </w:rPr>
          <w:t>МЕЖДУНАРОДНЫЙ ФАКТОРИНГ</w:t>
        </w:r>
      </w:hyperlink>
    </w:p>
    <w:p w14:paraId="40B1A055" w14:textId="23AD51B6" w:rsidR="00E342B2" w:rsidRDefault="00735335" w:rsidP="00E342B2">
      <w:pPr>
        <w:pStyle w:val="a6"/>
        <w:numPr>
          <w:ilvl w:val="0"/>
          <w:numId w:val="45"/>
        </w:numPr>
        <w:tabs>
          <w:tab w:val="left" w:pos="426"/>
          <w:tab w:val="left" w:pos="567"/>
        </w:tabs>
        <w:spacing w:after="200" w:line="600" w:lineRule="auto"/>
        <w:ind w:left="-142" w:firstLine="0"/>
        <w:rPr>
          <w:rFonts w:ascii="Arial" w:hAnsi="Arial" w:cs="Arial"/>
          <w:b/>
          <w:color w:val="0D0D0D" w:themeColor="text1" w:themeTint="F2"/>
          <w:sz w:val="28"/>
          <w:szCs w:val="32"/>
        </w:rPr>
      </w:pPr>
      <w:hyperlink w:anchor="_ИСПОЛЬЗОВАНИЕ_ПРИНЦИПОВ_ABL-ФИНАНСИ" w:history="1">
        <w:r w:rsidR="00E342B2" w:rsidRPr="00703910">
          <w:rPr>
            <w:rStyle w:val="a3"/>
            <w:rFonts w:ascii="Arial" w:hAnsi="Arial" w:cs="Arial"/>
            <w:b/>
            <w:color w:val="000000" w:themeColor="text1"/>
            <w:sz w:val="28"/>
            <w:szCs w:val="32"/>
          </w:rPr>
          <w:t xml:space="preserve">ИСПОЛЬЗОВАНИЕ ПРИНЦИПОВ </w:t>
        </w:r>
        <w:r w:rsidR="00E342B2" w:rsidRPr="00703910">
          <w:rPr>
            <w:rStyle w:val="a3"/>
            <w:rFonts w:ascii="Arial" w:hAnsi="Arial" w:cs="Arial"/>
            <w:b/>
            <w:color w:val="000000" w:themeColor="text1"/>
            <w:sz w:val="28"/>
            <w:szCs w:val="32"/>
            <w:lang w:val="en-US"/>
          </w:rPr>
          <w:t>ABL</w:t>
        </w:r>
        <w:r w:rsidR="00E342B2" w:rsidRPr="00703910">
          <w:rPr>
            <w:rStyle w:val="a3"/>
            <w:rFonts w:ascii="Arial" w:hAnsi="Arial" w:cs="Arial"/>
            <w:b/>
            <w:color w:val="000000" w:themeColor="text1"/>
            <w:sz w:val="28"/>
            <w:szCs w:val="32"/>
          </w:rPr>
          <w:t>-ФИНАНСИРОВАНИЯ В ДЕЯТЕЛЬНОСТИ ФАКТОРИНГОВЫХ КОМПАНИЙ</w:t>
        </w:r>
      </w:hyperlink>
    </w:p>
    <w:p w14:paraId="3B351597" w14:textId="6B304D2B" w:rsidR="00E342B2" w:rsidRPr="00703910" w:rsidRDefault="00735335" w:rsidP="00E342B2">
      <w:pPr>
        <w:pStyle w:val="a6"/>
        <w:numPr>
          <w:ilvl w:val="0"/>
          <w:numId w:val="45"/>
        </w:numPr>
        <w:tabs>
          <w:tab w:val="left" w:pos="426"/>
          <w:tab w:val="left" w:pos="567"/>
        </w:tabs>
        <w:spacing w:after="200" w:line="600" w:lineRule="auto"/>
        <w:ind w:left="-142" w:firstLine="0"/>
        <w:rPr>
          <w:rFonts w:ascii="Arial" w:hAnsi="Arial" w:cs="Arial"/>
          <w:b/>
          <w:color w:val="000000" w:themeColor="text1"/>
          <w:sz w:val="28"/>
          <w:szCs w:val="32"/>
        </w:rPr>
      </w:pPr>
      <w:hyperlink w:anchor="_ФАКТОРИНГ_ДЛЯ_ЗАКАЗЧИКА" w:history="1">
        <w:r w:rsidR="00E342B2" w:rsidRPr="00703910">
          <w:rPr>
            <w:rStyle w:val="a3"/>
            <w:rFonts w:ascii="Arial" w:hAnsi="Arial" w:cs="Arial"/>
            <w:b/>
            <w:color w:val="000000" w:themeColor="text1"/>
            <w:sz w:val="28"/>
            <w:szCs w:val="32"/>
          </w:rPr>
          <w:t>ФАКТОРИНГ ДЛЯ ЗАКАЗЧИКА</w:t>
        </w:r>
      </w:hyperlink>
    </w:p>
    <w:p w14:paraId="4CA5FCA0" w14:textId="4A17DC02" w:rsidR="00E342B2" w:rsidRPr="00703910" w:rsidRDefault="00735335" w:rsidP="00E342B2">
      <w:pPr>
        <w:pStyle w:val="a6"/>
        <w:numPr>
          <w:ilvl w:val="0"/>
          <w:numId w:val="45"/>
        </w:numPr>
        <w:tabs>
          <w:tab w:val="left" w:pos="426"/>
          <w:tab w:val="left" w:pos="567"/>
        </w:tabs>
        <w:spacing w:after="200" w:line="600" w:lineRule="auto"/>
        <w:ind w:left="-142" w:firstLine="0"/>
        <w:rPr>
          <w:rFonts w:ascii="Arial" w:hAnsi="Arial" w:cs="Arial"/>
          <w:b/>
          <w:color w:val="000000" w:themeColor="text1"/>
          <w:sz w:val="28"/>
          <w:szCs w:val="32"/>
        </w:rPr>
      </w:pPr>
      <w:hyperlink w:anchor="_ОНЛАЙН_ПЛОЩАДКИ_ФАКТОРИНГА" w:history="1">
        <w:r w:rsidR="00E342B2" w:rsidRPr="00703910">
          <w:rPr>
            <w:rStyle w:val="a3"/>
            <w:rFonts w:ascii="Arial" w:hAnsi="Arial" w:cs="Arial"/>
            <w:b/>
            <w:color w:val="000000" w:themeColor="text1"/>
            <w:sz w:val="28"/>
            <w:szCs w:val="32"/>
          </w:rPr>
          <w:t>ОНЛАЙН ПЛОЩАДКИ ФАКТОРИНГА</w:t>
        </w:r>
      </w:hyperlink>
    </w:p>
    <w:p w14:paraId="32046F50" w14:textId="43602FBE" w:rsidR="00E342B2" w:rsidRDefault="00735335" w:rsidP="00E342B2">
      <w:pPr>
        <w:pStyle w:val="a6"/>
        <w:numPr>
          <w:ilvl w:val="0"/>
          <w:numId w:val="45"/>
        </w:numPr>
        <w:tabs>
          <w:tab w:val="left" w:pos="426"/>
          <w:tab w:val="left" w:pos="567"/>
        </w:tabs>
        <w:spacing w:after="200" w:line="600" w:lineRule="auto"/>
        <w:ind w:left="-142" w:firstLine="0"/>
        <w:rPr>
          <w:rFonts w:ascii="Arial" w:hAnsi="Arial" w:cs="Arial"/>
          <w:b/>
          <w:color w:val="0D0D0D" w:themeColor="text1" w:themeTint="F2"/>
          <w:sz w:val="28"/>
          <w:szCs w:val="32"/>
        </w:rPr>
      </w:pPr>
      <w:hyperlink w:anchor="_СПИСОК_ФАКТОРИНГОВЫХ_КОМПАНИЙ," w:history="1">
        <w:r w:rsidR="00E342B2" w:rsidRPr="00703910">
          <w:rPr>
            <w:rStyle w:val="a3"/>
            <w:rFonts w:ascii="Arial" w:hAnsi="Arial" w:cs="Arial"/>
            <w:b/>
            <w:color w:val="000000" w:themeColor="text1"/>
            <w:sz w:val="28"/>
            <w:szCs w:val="32"/>
          </w:rPr>
          <w:t>СПИСОК ФАКТОРИНГОВЫХ КОМПАНИЙ, РАБОТАЮЩИХ В РЕГИОНЕ</w:t>
        </w:r>
      </w:hyperlink>
    </w:p>
    <w:p w14:paraId="2CD3678A" w14:textId="231EAC8D" w:rsidR="00E342B2" w:rsidRPr="00703910" w:rsidRDefault="00735335" w:rsidP="00E342B2">
      <w:pPr>
        <w:pStyle w:val="a6"/>
        <w:numPr>
          <w:ilvl w:val="0"/>
          <w:numId w:val="45"/>
        </w:numPr>
        <w:tabs>
          <w:tab w:val="left" w:pos="426"/>
          <w:tab w:val="left" w:pos="567"/>
        </w:tabs>
        <w:spacing w:after="200" w:line="600" w:lineRule="auto"/>
        <w:ind w:left="-142" w:firstLine="0"/>
        <w:rPr>
          <w:rFonts w:ascii="Arial" w:hAnsi="Arial" w:cs="Arial"/>
          <w:b/>
          <w:color w:val="000000" w:themeColor="text1"/>
          <w:sz w:val="28"/>
          <w:szCs w:val="32"/>
        </w:rPr>
      </w:pPr>
      <w:hyperlink w:anchor="_ДЕЙСТВУЮЩИЕ_МЕРЫ_ГОСУДАРСТВЕННОЙ" w:history="1">
        <w:r w:rsidR="00E342B2" w:rsidRPr="00703910">
          <w:rPr>
            <w:rStyle w:val="a3"/>
            <w:rFonts w:ascii="Arial" w:hAnsi="Arial" w:cs="Arial"/>
            <w:b/>
            <w:color w:val="000000" w:themeColor="text1"/>
            <w:sz w:val="28"/>
            <w:szCs w:val="32"/>
          </w:rPr>
          <w:t>ДЕЙСТВУЮЩИЕ МЕРЫ ГОСУДАРСТВЕННОЙ ПОДДЕРЖКИ</w:t>
        </w:r>
      </w:hyperlink>
    </w:p>
    <w:p w14:paraId="07D2E657" w14:textId="3A292177" w:rsidR="0003283B" w:rsidRPr="00E342B2" w:rsidRDefault="00E342B2" w:rsidP="00E342B2">
      <w:pPr>
        <w:pStyle w:val="a6"/>
        <w:numPr>
          <w:ilvl w:val="0"/>
          <w:numId w:val="45"/>
        </w:numPr>
        <w:tabs>
          <w:tab w:val="left" w:pos="426"/>
          <w:tab w:val="left" w:pos="567"/>
        </w:tabs>
        <w:spacing w:after="200" w:line="600" w:lineRule="auto"/>
        <w:ind w:left="-142" w:firstLine="0"/>
        <w:rPr>
          <w:rFonts w:ascii="Arial" w:hAnsi="Arial" w:cs="Arial"/>
          <w:b/>
          <w:color w:val="0D0D0D" w:themeColor="text1" w:themeTint="F2"/>
          <w:sz w:val="28"/>
          <w:szCs w:val="32"/>
        </w:rPr>
      </w:pPr>
      <w:r w:rsidRPr="00703910">
        <w:rPr>
          <w:rFonts w:ascii="Arial" w:hAnsi="Arial" w:cs="Arial"/>
          <w:noProof/>
          <w:color w:val="000000" w:themeColor="text1"/>
          <w:sz w:val="28"/>
          <w:szCs w:val="32"/>
          <w:lang w:eastAsia="ru-RU"/>
        </w:rPr>
        <mc:AlternateContent>
          <mc:Choice Requires="wpg">
            <w:drawing>
              <wp:anchor distT="0" distB="0" distL="114300" distR="114300" simplePos="0" relativeHeight="251740160" behindDoc="0" locked="0" layoutInCell="1" allowOverlap="1" wp14:anchorId="4724D7AD" wp14:editId="15D3E7EF">
                <wp:simplePos x="0" y="0"/>
                <wp:positionH relativeFrom="column">
                  <wp:posOffset>4471353</wp:posOffset>
                </wp:positionH>
                <wp:positionV relativeFrom="paragraph">
                  <wp:posOffset>220345</wp:posOffset>
                </wp:positionV>
                <wp:extent cx="4348246" cy="4441551"/>
                <wp:effectExtent l="0" t="0" r="0" b="0"/>
                <wp:wrapNone/>
                <wp:docPr id="134" name="Группа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48246" cy="4441551"/>
                          <a:chOff x="0" y="0"/>
                          <a:chExt cx="3057332" cy="3122685"/>
                        </a:xfrm>
                      </wpg:grpSpPr>
                      <wps:wsp>
                        <wps:cNvPr id="135" name="Овал 135"/>
                        <wps:cNvSpPr/>
                        <wps:spPr>
                          <a:xfrm>
                            <a:off x="1" y="2"/>
                            <a:ext cx="3057330" cy="3057330"/>
                          </a:xfrm>
                          <a:prstGeom prst="ellipse">
                            <a:avLst/>
                          </a:prstGeom>
                          <a:solidFill>
                            <a:srgbClr val="0088BB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" name="Прямоугольник 136"/>
                        <wps:cNvSpPr/>
                        <wps:spPr>
                          <a:xfrm>
                            <a:off x="0" y="1601461"/>
                            <a:ext cx="3057332" cy="1521224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" name="Прямоугольник 137"/>
                        <wps:cNvSpPr/>
                        <wps:spPr>
                          <a:xfrm rot="5400000">
                            <a:off x="763664" y="763666"/>
                            <a:ext cx="3057332" cy="15300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1E5477CB" id="Группа 12" o:spid="_x0000_s1026" style="position:absolute;margin-left:352.1pt;margin-top:17.35pt;width:342.4pt;height:349.75pt;z-index:251740160;mso-width-relative:margin;mso-height-relative:margin" coordsize="30573,31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">
                <v:oval id="Овал 135" o:spid="_x0000_s1027" style="position:absolute;width:30573;height:305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" fillcolor="#08b" stroked="f" strokeweight="1pt">
                  <v:stroke joinstyle="miter"/>
                </v:oval>
                <v:rect id="Прямоугольник 136" o:spid="_x0000_s1028" style="position:absolute;top:16014;width:30573;height:152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" fillcolor="white [3212]" stroked="f" strokeweight="1pt"/>
                <v:rect id="Прямоугольник 137" o:spid="_x0000_s1029" style="position:absolute;left:7636;top:7637;width:30573;height:15300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" fillcolor="white [3212]" stroked="f" strokeweight="1pt"/>
              </v:group>
            </w:pict>
          </mc:Fallback>
        </mc:AlternateContent>
      </w:r>
      <w:hyperlink w:anchor="_ПОЛЕЗНЫЕ_ССЫЛКИ_И" w:history="1">
        <w:r w:rsidRPr="00703910">
          <w:rPr>
            <w:rStyle w:val="a3"/>
            <w:rFonts w:ascii="Arial" w:hAnsi="Arial" w:cs="Arial"/>
            <w:b/>
            <w:color w:val="000000" w:themeColor="text1"/>
            <w:sz w:val="28"/>
            <w:szCs w:val="32"/>
          </w:rPr>
          <w:t>ПОЛЕЗНЫЕ ДОКУМЕНТЫ И ССЫЛКИ</w:t>
        </w:r>
      </w:hyperlink>
      <w:r w:rsidRPr="00E342B2">
        <w:rPr>
          <w:rFonts w:ascii="Arial" w:hAnsi="Arial" w:cs="Arial"/>
          <w:b/>
          <w:color w:val="0D0D0D" w:themeColor="text1" w:themeTint="F2"/>
          <w:sz w:val="28"/>
          <w:szCs w:val="32"/>
        </w:rPr>
        <w:br/>
      </w:r>
    </w:p>
    <w:p w14:paraId="459854A0" w14:textId="003E9B07" w:rsidR="00E342B2" w:rsidRPr="00E342B2" w:rsidRDefault="00E342B2" w:rsidP="00E342B2">
      <w:pPr>
        <w:tabs>
          <w:tab w:val="left" w:pos="426"/>
          <w:tab w:val="left" w:pos="567"/>
        </w:tabs>
        <w:spacing w:after="200" w:line="720" w:lineRule="auto"/>
        <w:ind w:left="-142"/>
        <w:rPr>
          <w:rFonts w:ascii="Arial" w:hAnsi="Arial" w:cs="Arial"/>
          <w:b/>
          <w:color w:val="0D0D0D" w:themeColor="text1" w:themeTint="F2"/>
          <w:sz w:val="28"/>
          <w:szCs w:val="32"/>
        </w:rPr>
      </w:pPr>
    </w:p>
    <w:p w14:paraId="0E68EE87" w14:textId="31580BCB" w:rsidR="0049081A" w:rsidRPr="00286BD0" w:rsidRDefault="000D7C5E" w:rsidP="000D7C5E">
      <w:pPr>
        <w:pStyle w:val="1"/>
        <w:spacing w:before="0"/>
        <w:jc w:val="center"/>
        <w:rPr>
          <w:rFonts w:ascii="Arial" w:eastAsia="Times New Roman" w:hAnsi="Arial" w:cs="Arial"/>
          <w:lang w:eastAsia="ru-RU"/>
        </w:rPr>
      </w:pPr>
      <w:r w:rsidRPr="00286BD0">
        <w:rPr>
          <w:rFonts w:ascii="Arial" w:hAnsi="Arial" w:cs="Arial"/>
          <w:noProof/>
          <w:color w:val="00B0F0"/>
          <w:sz w:val="40"/>
          <w:szCs w:val="40"/>
          <w:lang w:eastAsia="ru-RU"/>
        </w:rPr>
        <w:lastRenderedPageBreak/>
        <w:drawing>
          <wp:inline distT="0" distB="0" distL="0" distR="0" wp14:anchorId="2FC42D5A" wp14:editId="01948AEB">
            <wp:extent cx="6119495" cy="619760"/>
            <wp:effectExtent l="0" t="0" r="0" b="8890"/>
            <wp:docPr id="1167" name="Рисунок 1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7" name="Баннер Факторинг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619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89B631" w14:textId="1F1C6AD2" w:rsidR="005E357C" w:rsidRPr="00286BD0" w:rsidRDefault="005E357C" w:rsidP="005E357C">
      <w:pPr>
        <w:rPr>
          <w:lang w:eastAsia="ru-RU"/>
        </w:rPr>
      </w:pPr>
      <w:r w:rsidRPr="00286BD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B6A5992" wp14:editId="08E3D3D1">
                <wp:simplePos x="0" y="0"/>
                <wp:positionH relativeFrom="page">
                  <wp:align>center</wp:align>
                </wp:positionH>
                <wp:positionV relativeFrom="paragraph">
                  <wp:posOffset>269875</wp:posOffset>
                </wp:positionV>
                <wp:extent cx="7142205" cy="636340"/>
                <wp:effectExtent l="0" t="0" r="1905" b="0"/>
                <wp:wrapNone/>
                <wp:docPr id="12" name="Скругленный 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2205" cy="63634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0088B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67094C" w14:textId="401F2845" w:rsidR="0003283B" w:rsidRPr="007240EB" w:rsidRDefault="0003283B" w:rsidP="007240EB">
                            <w:pPr>
                              <w:pStyle w:val="2"/>
                              <w:jc w:val="center"/>
                              <w:rPr>
                                <w:rFonts w:ascii="Arial" w:hAnsi="Arial" w:cs="Arial"/>
                                <w:b w:val="0"/>
                                <w:color w:val="FFFFFF" w:themeColor="background1"/>
                                <w:sz w:val="32"/>
                                <w:lang w:val="en-US"/>
                              </w:rPr>
                            </w:pPr>
                            <w:bookmarkStart w:id="0" w:name="_ОСНОВНЫЕ_ПОНЯТИЯ"/>
                            <w:bookmarkEnd w:id="0"/>
                            <w:r w:rsidRPr="007240EB">
                              <w:rPr>
                                <w:rFonts w:ascii="Arial" w:hAnsi="Arial" w:cs="Arial"/>
                                <w:b w:val="0"/>
                                <w:color w:val="FFFFFF" w:themeColor="background1"/>
                                <w:sz w:val="32"/>
                              </w:rPr>
                              <w:t>ОСНОВНЫЕ ПОНЯТИЯ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6A5992" id="Скругленный прямоугольник 12" o:spid="_x0000_s1026" style="position:absolute;margin-left:0;margin-top:21.25pt;width:562.4pt;height:50.1pt;z-index:25167257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" fillcolor="#08b" stroked="f" strokeweight="1pt">
                <v:stroke joinstyle="miter"/>
                <v:textbox>
                  <w:txbxContent>
                    <w:p w14:paraId="7D67094C" w14:textId="401F2845" w:rsidR="0003283B" w:rsidRPr="007240EB" w:rsidRDefault="0003283B" w:rsidP="007240EB">
                      <w:pPr>
                        <w:pStyle w:val="2"/>
                        <w:jc w:val="center"/>
                        <w:rPr>
                          <w:rFonts w:ascii="Arial" w:hAnsi="Arial" w:cs="Arial"/>
                          <w:b w:val="0"/>
                          <w:color w:val="FFFFFF" w:themeColor="background1"/>
                          <w:sz w:val="32"/>
                          <w:lang w:val="en-US"/>
                        </w:rPr>
                      </w:pPr>
                      <w:bookmarkStart w:id="2" w:name="_ОСНОВНЫЕ_ПОНЯТИЯ"/>
                      <w:bookmarkEnd w:id="2"/>
                      <w:r w:rsidRPr="007240EB">
                        <w:rPr>
                          <w:rFonts w:ascii="Arial" w:hAnsi="Arial" w:cs="Arial"/>
                          <w:b w:val="0"/>
                          <w:color w:val="FFFFFF" w:themeColor="background1"/>
                          <w:sz w:val="32"/>
                        </w:rPr>
                        <w:t>ОСНОВНЫЕ ПОНЯТИЯ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</w:p>
    <w:p w14:paraId="472D8201" w14:textId="4E993DA2" w:rsidR="005E357C" w:rsidRPr="00286BD0" w:rsidRDefault="005E357C" w:rsidP="005E357C">
      <w:pPr>
        <w:rPr>
          <w:lang w:eastAsia="ru-RU"/>
        </w:rPr>
      </w:pPr>
    </w:p>
    <w:p w14:paraId="5973CCAE" w14:textId="7D3F62E6" w:rsidR="005E357C" w:rsidRPr="00286BD0" w:rsidRDefault="005E357C" w:rsidP="005E357C">
      <w:pPr>
        <w:rPr>
          <w:lang w:eastAsia="ru-RU"/>
        </w:rPr>
      </w:pPr>
    </w:p>
    <w:p w14:paraId="7F788851" w14:textId="77777777" w:rsidR="00286BD0" w:rsidRPr="00286BD0" w:rsidRDefault="00286BD0" w:rsidP="00286BD0">
      <w:pPr>
        <w:spacing w:after="0" w:line="300" w:lineRule="auto"/>
        <w:rPr>
          <w:lang w:eastAsia="ru-RU"/>
        </w:rPr>
      </w:pPr>
    </w:p>
    <w:p w14:paraId="0E877DEE" w14:textId="5C6A9239" w:rsidR="00286BD0" w:rsidRPr="00E342B2" w:rsidRDefault="00D22BE0" w:rsidP="00286BD0">
      <w:pPr>
        <w:spacing w:after="0" w:line="300" w:lineRule="auto"/>
        <w:ind w:firstLine="708"/>
        <w:rPr>
          <w:rFonts w:ascii="Arial" w:hAnsi="Arial" w:cs="Arial"/>
          <w:color w:val="0D0D0D" w:themeColor="text1" w:themeTint="F2"/>
          <w:sz w:val="28"/>
          <w:szCs w:val="28"/>
        </w:rPr>
      </w:pPr>
      <w:r w:rsidRPr="00286BD0">
        <w:rPr>
          <w:rFonts w:ascii="Arial" w:hAnsi="Arial" w:cs="Arial"/>
          <w:b/>
          <w:sz w:val="28"/>
          <w:szCs w:val="28"/>
        </w:rPr>
        <w:t>Факторинг</w:t>
      </w:r>
      <w:r w:rsidRPr="00286BD0">
        <w:rPr>
          <w:rFonts w:ascii="Arial" w:hAnsi="Arial" w:cs="Arial"/>
          <w:sz w:val="28"/>
          <w:szCs w:val="28"/>
        </w:rPr>
        <w:t xml:space="preserve"> </w:t>
      </w:r>
      <w:r w:rsidR="00D312F9" w:rsidRPr="00286BD0">
        <w:rPr>
          <w:rFonts w:ascii="Arial" w:hAnsi="Arial" w:cs="Arial"/>
          <w:sz w:val="28"/>
          <w:szCs w:val="28"/>
        </w:rPr>
        <w:t>–</w:t>
      </w:r>
      <w:r w:rsidR="005B4087" w:rsidRPr="00286BD0">
        <w:rPr>
          <w:rFonts w:ascii="Arial" w:hAnsi="Arial" w:cs="Arial"/>
          <w:sz w:val="28"/>
          <w:szCs w:val="28"/>
        </w:rPr>
        <w:t xml:space="preserve"> </w:t>
      </w:r>
      <w:r w:rsidR="00D312F9" w:rsidRPr="00E342B2">
        <w:rPr>
          <w:rFonts w:ascii="Arial" w:hAnsi="Arial" w:cs="Arial"/>
          <w:color w:val="0D0D0D" w:themeColor="text1" w:themeTint="F2"/>
          <w:sz w:val="28"/>
          <w:szCs w:val="28"/>
        </w:rPr>
        <w:t>финансов</w:t>
      </w:r>
      <w:r w:rsidR="002D1C69" w:rsidRPr="00E342B2">
        <w:rPr>
          <w:rFonts w:ascii="Arial" w:hAnsi="Arial" w:cs="Arial"/>
          <w:color w:val="0D0D0D" w:themeColor="text1" w:themeTint="F2"/>
          <w:sz w:val="28"/>
          <w:szCs w:val="28"/>
        </w:rPr>
        <w:t>ая</w:t>
      </w:r>
      <w:r w:rsidR="00D312F9" w:rsidRPr="00E342B2">
        <w:rPr>
          <w:rFonts w:ascii="Arial" w:hAnsi="Arial" w:cs="Arial"/>
          <w:color w:val="0D0D0D" w:themeColor="text1" w:themeTint="F2"/>
          <w:sz w:val="28"/>
          <w:szCs w:val="28"/>
        </w:rPr>
        <w:t xml:space="preserve"> услуг</w:t>
      </w:r>
      <w:r w:rsidR="002D1C69" w:rsidRPr="00E342B2">
        <w:rPr>
          <w:rFonts w:ascii="Arial" w:hAnsi="Arial" w:cs="Arial"/>
          <w:color w:val="0D0D0D" w:themeColor="text1" w:themeTint="F2"/>
          <w:sz w:val="28"/>
          <w:szCs w:val="28"/>
        </w:rPr>
        <w:t>а</w:t>
      </w:r>
      <w:r w:rsidR="00D312F9" w:rsidRPr="00E342B2">
        <w:rPr>
          <w:rFonts w:ascii="Arial" w:hAnsi="Arial" w:cs="Arial"/>
          <w:color w:val="0D0D0D" w:themeColor="text1" w:themeTint="F2"/>
          <w:sz w:val="28"/>
          <w:szCs w:val="28"/>
        </w:rPr>
        <w:t>, позволяющ</w:t>
      </w:r>
      <w:r w:rsidR="002D1C69" w:rsidRPr="00E342B2">
        <w:rPr>
          <w:rFonts w:ascii="Arial" w:hAnsi="Arial" w:cs="Arial"/>
          <w:color w:val="0D0D0D" w:themeColor="text1" w:themeTint="F2"/>
          <w:sz w:val="28"/>
          <w:szCs w:val="28"/>
        </w:rPr>
        <w:t>ая</w:t>
      </w:r>
      <w:r w:rsidR="00D312F9" w:rsidRPr="00E342B2">
        <w:rPr>
          <w:rFonts w:ascii="Arial" w:hAnsi="Arial" w:cs="Arial"/>
          <w:color w:val="0D0D0D" w:themeColor="text1" w:themeTint="F2"/>
          <w:sz w:val="28"/>
          <w:szCs w:val="28"/>
        </w:rPr>
        <w:t xml:space="preserve"> осуществить </w:t>
      </w:r>
      <w:r w:rsidRPr="00E342B2">
        <w:rPr>
          <w:rFonts w:ascii="Arial" w:hAnsi="Arial" w:cs="Arial"/>
          <w:color w:val="0D0D0D" w:themeColor="text1" w:themeTint="F2"/>
          <w:sz w:val="28"/>
          <w:szCs w:val="28"/>
        </w:rPr>
        <w:t xml:space="preserve">обмен </w:t>
      </w:r>
    </w:p>
    <w:p w14:paraId="5F3FF412" w14:textId="77777777" w:rsidR="00286BD0" w:rsidRPr="00E342B2" w:rsidRDefault="00D22BE0" w:rsidP="00286BD0">
      <w:pPr>
        <w:spacing w:after="0" w:line="300" w:lineRule="auto"/>
        <w:ind w:left="2694" w:hanging="1985"/>
        <w:rPr>
          <w:rFonts w:ascii="Arial" w:hAnsi="Arial" w:cs="Arial"/>
          <w:color w:val="0D0D0D" w:themeColor="text1" w:themeTint="F2"/>
          <w:sz w:val="28"/>
          <w:szCs w:val="28"/>
        </w:rPr>
      </w:pPr>
      <w:r w:rsidRPr="00E342B2">
        <w:rPr>
          <w:rFonts w:ascii="Arial" w:hAnsi="Arial" w:cs="Arial"/>
          <w:color w:val="0D0D0D" w:themeColor="text1" w:themeTint="F2"/>
          <w:sz w:val="28"/>
          <w:szCs w:val="28"/>
        </w:rPr>
        <w:t xml:space="preserve">будущей выручки на деньги. </w:t>
      </w:r>
      <w:r w:rsidR="0009190D" w:rsidRPr="00E342B2">
        <w:rPr>
          <w:rFonts w:ascii="Arial" w:hAnsi="Arial" w:cs="Arial"/>
          <w:color w:val="0D0D0D" w:themeColor="text1" w:themeTint="F2"/>
          <w:sz w:val="28"/>
          <w:szCs w:val="28"/>
        </w:rPr>
        <w:t>Продавая</w:t>
      </w:r>
      <w:r w:rsidR="002D1C69" w:rsidRPr="00E342B2">
        <w:rPr>
          <w:rFonts w:ascii="Arial" w:hAnsi="Arial" w:cs="Arial"/>
          <w:color w:val="0D0D0D" w:themeColor="text1" w:themeTint="F2"/>
          <w:sz w:val="28"/>
          <w:szCs w:val="28"/>
        </w:rPr>
        <w:t xml:space="preserve"> товары с условием отсрочки </w:t>
      </w:r>
    </w:p>
    <w:p w14:paraId="4B6DC4B4" w14:textId="77777777" w:rsidR="00286BD0" w:rsidRPr="00E342B2" w:rsidRDefault="002D1C69" w:rsidP="00286BD0">
      <w:pPr>
        <w:spacing w:after="0" w:line="300" w:lineRule="auto"/>
        <w:ind w:left="2694" w:hanging="1985"/>
        <w:rPr>
          <w:rFonts w:ascii="Arial" w:hAnsi="Arial" w:cs="Arial"/>
          <w:color w:val="0D0D0D" w:themeColor="text1" w:themeTint="F2"/>
          <w:sz w:val="28"/>
          <w:szCs w:val="28"/>
        </w:rPr>
      </w:pPr>
      <w:r w:rsidRPr="00E342B2">
        <w:rPr>
          <w:rFonts w:ascii="Arial" w:hAnsi="Arial" w:cs="Arial"/>
          <w:color w:val="0D0D0D" w:themeColor="text1" w:themeTint="F2"/>
          <w:sz w:val="28"/>
          <w:szCs w:val="28"/>
        </w:rPr>
        <w:t xml:space="preserve">или рассрочки платежа, </w:t>
      </w:r>
      <w:r w:rsidR="0009190D" w:rsidRPr="00E342B2">
        <w:rPr>
          <w:rFonts w:ascii="Arial" w:hAnsi="Arial" w:cs="Arial"/>
          <w:color w:val="0D0D0D" w:themeColor="text1" w:themeTint="F2"/>
          <w:sz w:val="28"/>
          <w:szCs w:val="28"/>
        </w:rPr>
        <w:t>можно</w:t>
      </w:r>
      <w:r w:rsidRPr="00E342B2">
        <w:rPr>
          <w:rFonts w:ascii="Arial" w:hAnsi="Arial" w:cs="Arial"/>
          <w:color w:val="0D0D0D" w:themeColor="text1" w:themeTint="F2"/>
          <w:sz w:val="28"/>
          <w:szCs w:val="28"/>
        </w:rPr>
        <w:t xml:space="preserve"> не ждать оплату, а уступить </w:t>
      </w:r>
    </w:p>
    <w:p w14:paraId="09EAB131" w14:textId="338333FA" w:rsidR="00763BC4" w:rsidRPr="00E342B2" w:rsidRDefault="002D1C69" w:rsidP="00286BD0">
      <w:pPr>
        <w:spacing w:after="0" w:line="300" w:lineRule="auto"/>
        <w:ind w:left="2694" w:hanging="1985"/>
        <w:rPr>
          <w:rFonts w:ascii="Arial" w:hAnsi="Arial" w:cs="Arial"/>
          <w:color w:val="0D0D0D" w:themeColor="text1" w:themeTint="F2"/>
          <w:sz w:val="28"/>
          <w:szCs w:val="28"/>
        </w:rPr>
      </w:pPr>
      <w:r w:rsidRPr="00E342B2">
        <w:rPr>
          <w:rFonts w:ascii="Arial" w:hAnsi="Arial" w:cs="Arial"/>
          <w:color w:val="0D0D0D" w:themeColor="text1" w:themeTint="F2"/>
          <w:sz w:val="28"/>
          <w:szCs w:val="28"/>
        </w:rPr>
        <w:t xml:space="preserve">задолженность </w:t>
      </w:r>
      <w:r w:rsidR="0009190D" w:rsidRPr="00E342B2">
        <w:rPr>
          <w:rFonts w:ascii="Arial" w:hAnsi="Arial" w:cs="Arial"/>
          <w:color w:val="0D0D0D" w:themeColor="text1" w:themeTint="F2"/>
          <w:sz w:val="28"/>
          <w:szCs w:val="28"/>
        </w:rPr>
        <w:t>Ф</w:t>
      </w:r>
      <w:r w:rsidRPr="00E342B2">
        <w:rPr>
          <w:rFonts w:ascii="Arial" w:hAnsi="Arial" w:cs="Arial"/>
          <w:color w:val="0D0D0D" w:themeColor="text1" w:themeTint="F2"/>
          <w:sz w:val="28"/>
          <w:szCs w:val="28"/>
        </w:rPr>
        <w:t>актору и получить деньги сразу.</w:t>
      </w:r>
    </w:p>
    <w:p w14:paraId="080D8C6D" w14:textId="77777777" w:rsidR="00286BD0" w:rsidRPr="00E342B2" w:rsidRDefault="00D22BE0" w:rsidP="00286BD0">
      <w:pPr>
        <w:spacing w:after="0" w:line="300" w:lineRule="auto"/>
        <w:ind w:left="2694" w:hanging="1985"/>
        <w:jc w:val="both"/>
        <w:rPr>
          <w:rFonts w:ascii="Arial" w:hAnsi="Arial" w:cs="Arial"/>
          <w:color w:val="0D0D0D" w:themeColor="text1" w:themeTint="F2"/>
          <w:sz w:val="28"/>
          <w:szCs w:val="28"/>
        </w:rPr>
      </w:pPr>
      <w:r w:rsidRPr="00E342B2">
        <w:rPr>
          <w:rFonts w:ascii="Arial" w:hAnsi="Arial" w:cs="Arial"/>
          <w:b/>
          <w:color w:val="0D0D0D" w:themeColor="text1" w:themeTint="F2"/>
          <w:sz w:val="28"/>
          <w:szCs w:val="28"/>
        </w:rPr>
        <w:t>Факторингов</w:t>
      </w:r>
      <w:r w:rsidR="00763BC4" w:rsidRPr="00E342B2">
        <w:rPr>
          <w:rFonts w:ascii="Arial" w:hAnsi="Arial" w:cs="Arial"/>
          <w:b/>
          <w:color w:val="0D0D0D" w:themeColor="text1" w:themeTint="F2"/>
          <w:sz w:val="28"/>
          <w:szCs w:val="28"/>
        </w:rPr>
        <w:t>ая</w:t>
      </w:r>
      <w:r w:rsidRPr="00E342B2">
        <w:rPr>
          <w:rFonts w:ascii="Arial" w:hAnsi="Arial" w:cs="Arial"/>
          <w:b/>
          <w:color w:val="0D0D0D" w:themeColor="text1" w:themeTint="F2"/>
          <w:sz w:val="28"/>
          <w:szCs w:val="28"/>
        </w:rPr>
        <w:t xml:space="preserve"> сделк</w:t>
      </w:r>
      <w:r w:rsidR="00763BC4" w:rsidRPr="00E342B2">
        <w:rPr>
          <w:rFonts w:ascii="Arial" w:hAnsi="Arial" w:cs="Arial"/>
          <w:b/>
          <w:color w:val="0D0D0D" w:themeColor="text1" w:themeTint="F2"/>
          <w:sz w:val="28"/>
          <w:szCs w:val="28"/>
        </w:rPr>
        <w:t>а</w:t>
      </w:r>
      <w:r w:rsidR="00286BD0" w:rsidRPr="00E342B2">
        <w:rPr>
          <w:rFonts w:ascii="Arial" w:hAnsi="Arial" w:cs="Arial"/>
          <w:color w:val="0D0D0D" w:themeColor="text1" w:themeTint="F2"/>
          <w:sz w:val="28"/>
          <w:szCs w:val="28"/>
        </w:rPr>
        <w:t xml:space="preserve"> </w:t>
      </w:r>
      <w:r w:rsidR="000561B3" w:rsidRPr="00E342B2">
        <w:rPr>
          <w:rFonts w:ascii="Arial" w:hAnsi="Arial" w:cs="Arial"/>
          <w:color w:val="0D0D0D" w:themeColor="text1" w:themeTint="F2"/>
          <w:sz w:val="28"/>
          <w:szCs w:val="28"/>
        </w:rPr>
        <w:t>воз</w:t>
      </w:r>
      <w:r w:rsidRPr="00E342B2">
        <w:rPr>
          <w:rFonts w:ascii="Arial" w:hAnsi="Arial" w:cs="Arial"/>
          <w:color w:val="0D0D0D" w:themeColor="text1" w:themeTint="F2"/>
          <w:sz w:val="28"/>
          <w:szCs w:val="28"/>
        </w:rPr>
        <w:t>можн</w:t>
      </w:r>
      <w:r w:rsidR="000561B3" w:rsidRPr="00E342B2">
        <w:rPr>
          <w:rFonts w:ascii="Arial" w:hAnsi="Arial" w:cs="Arial"/>
          <w:color w:val="0D0D0D" w:themeColor="text1" w:themeTint="F2"/>
          <w:sz w:val="28"/>
          <w:szCs w:val="28"/>
        </w:rPr>
        <w:t>а для</w:t>
      </w:r>
      <w:r w:rsidRPr="00E342B2">
        <w:rPr>
          <w:rFonts w:ascii="Arial" w:hAnsi="Arial" w:cs="Arial"/>
          <w:color w:val="0D0D0D" w:themeColor="text1" w:themeTint="F2"/>
          <w:sz w:val="28"/>
          <w:szCs w:val="28"/>
        </w:rPr>
        <w:t xml:space="preserve"> заключ</w:t>
      </w:r>
      <w:r w:rsidR="000561B3" w:rsidRPr="00E342B2">
        <w:rPr>
          <w:rFonts w:ascii="Arial" w:hAnsi="Arial" w:cs="Arial"/>
          <w:color w:val="0D0D0D" w:themeColor="text1" w:themeTint="F2"/>
          <w:sz w:val="28"/>
          <w:szCs w:val="28"/>
        </w:rPr>
        <w:t>ения</w:t>
      </w:r>
      <w:r w:rsidRPr="00E342B2">
        <w:rPr>
          <w:rFonts w:ascii="Arial" w:hAnsi="Arial" w:cs="Arial"/>
          <w:color w:val="0D0D0D" w:themeColor="text1" w:themeTint="F2"/>
          <w:sz w:val="28"/>
          <w:szCs w:val="28"/>
        </w:rPr>
        <w:t xml:space="preserve"> в отношении </w:t>
      </w:r>
    </w:p>
    <w:p w14:paraId="0BF94FAE" w14:textId="77777777" w:rsidR="00286BD0" w:rsidRPr="00E342B2" w:rsidRDefault="00D22BE0" w:rsidP="00286BD0">
      <w:pPr>
        <w:spacing w:after="0" w:line="300" w:lineRule="auto"/>
        <w:ind w:left="2694" w:hanging="1985"/>
        <w:jc w:val="both"/>
        <w:rPr>
          <w:rFonts w:ascii="Arial" w:hAnsi="Arial" w:cs="Arial"/>
          <w:color w:val="0D0D0D" w:themeColor="text1" w:themeTint="F2"/>
          <w:sz w:val="28"/>
          <w:szCs w:val="28"/>
        </w:rPr>
      </w:pPr>
      <w:r w:rsidRPr="00E342B2">
        <w:rPr>
          <w:rFonts w:ascii="Arial" w:hAnsi="Arial" w:cs="Arial"/>
          <w:color w:val="0D0D0D" w:themeColor="text1" w:themeTint="F2"/>
          <w:sz w:val="28"/>
          <w:szCs w:val="28"/>
        </w:rPr>
        <w:t>дебиторской задолженности любого юридического лица и</w:t>
      </w:r>
      <w:r w:rsidR="008D243F" w:rsidRPr="00E342B2">
        <w:rPr>
          <w:rFonts w:ascii="Arial" w:hAnsi="Arial" w:cs="Arial"/>
          <w:color w:val="0D0D0D" w:themeColor="text1" w:themeTint="F2"/>
          <w:sz w:val="28"/>
          <w:szCs w:val="28"/>
        </w:rPr>
        <w:t>ли</w:t>
      </w:r>
      <w:r w:rsidRPr="00E342B2">
        <w:rPr>
          <w:rFonts w:ascii="Arial" w:hAnsi="Arial" w:cs="Arial"/>
          <w:color w:val="0D0D0D" w:themeColor="text1" w:themeTint="F2"/>
          <w:sz w:val="28"/>
          <w:szCs w:val="28"/>
        </w:rPr>
        <w:t xml:space="preserve"> </w:t>
      </w:r>
    </w:p>
    <w:p w14:paraId="214E5FA1" w14:textId="77777777" w:rsidR="00286BD0" w:rsidRPr="00E342B2" w:rsidRDefault="00D22BE0" w:rsidP="00286BD0">
      <w:pPr>
        <w:spacing w:after="0" w:line="300" w:lineRule="auto"/>
        <w:ind w:left="2694" w:hanging="1985"/>
        <w:jc w:val="both"/>
        <w:rPr>
          <w:rFonts w:ascii="Arial" w:hAnsi="Arial" w:cs="Arial"/>
          <w:color w:val="0D0D0D" w:themeColor="text1" w:themeTint="F2"/>
          <w:sz w:val="28"/>
          <w:szCs w:val="28"/>
        </w:rPr>
      </w:pPr>
      <w:r w:rsidRPr="00E342B2">
        <w:rPr>
          <w:rFonts w:ascii="Arial" w:hAnsi="Arial" w:cs="Arial"/>
          <w:color w:val="0D0D0D" w:themeColor="text1" w:themeTint="F2"/>
          <w:sz w:val="28"/>
          <w:szCs w:val="28"/>
        </w:rPr>
        <w:t xml:space="preserve">индивидуального предпринимателя, включая торговые сети и </w:t>
      </w:r>
    </w:p>
    <w:p w14:paraId="6F4992D8" w14:textId="77611FA1" w:rsidR="00D22BE0" w:rsidRPr="00E342B2" w:rsidRDefault="00380B25" w:rsidP="00286BD0">
      <w:pPr>
        <w:spacing w:after="0" w:line="300" w:lineRule="auto"/>
        <w:ind w:left="2694" w:hanging="1985"/>
        <w:jc w:val="both"/>
        <w:rPr>
          <w:rFonts w:ascii="Arial" w:hAnsi="Arial" w:cs="Arial"/>
          <w:color w:val="0D0D0D" w:themeColor="text1" w:themeTint="F2"/>
          <w:sz w:val="28"/>
          <w:szCs w:val="28"/>
        </w:rPr>
      </w:pPr>
      <w:r w:rsidRPr="00E342B2">
        <w:rPr>
          <w:rFonts w:ascii="Arial" w:hAnsi="Arial" w:cs="Arial"/>
          <w:b/>
          <w:noProof/>
          <w:color w:val="0D0D0D" w:themeColor="text1" w:themeTint="F2"/>
          <w:sz w:val="32"/>
          <w:szCs w:val="36"/>
          <w:lang w:eastAsia="ru-RU"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 wp14:anchorId="78883CCE" wp14:editId="777CE7A5">
                <wp:simplePos x="0" y="0"/>
                <wp:positionH relativeFrom="column">
                  <wp:posOffset>-1697990</wp:posOffset>
                </wp:positionH>
                <wp:positionV relativeFrom="paragraph">
                  <wp:posOffset>449897</wp:posOffset>
                </wp:positionV>
                <wp:extent cx="1895475" cy="122555"/>
                <wp:effectExtent l="0" t="0" r="28575" b="10795"/>
                <wp:wrapNone/>
                <wp:docPr id="32" name="Группа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95475" cy="122555"/>
                          <a:chOff x="0" y="0"/>
                          <a:chExt cx="1895571" cy="122651"/>
                        </a:xfrm>
                      </wpg:grpSpPr>
                      <wps:wsp>
                        <wps:cNvPr id="181" name="Прямая соединительная линия 181"/>
                        <wps:cNvCnPr/>
                        <wps:spPr>
                          <a:xfrm flipH="1">
                            <a:off x="0" y="60960"/>
                            <a:ext cx="182880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0088BB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2" name="Овал 182"/>
                        <wps:cNvSpPr/>
                        <wps:spPr>
                          <a:xfrm>
                            <a:off x="1772920" y="0"/>
                            <a:ext cx="122651" cy="122651"/>
                          </a:xfrm>
                          <a:prstGeom prst="ellipse">
                            <a:avLst/>
                          </a:prstGeom>
                          <a:pattFill prst="narHorz">
                            <a:fgClr>
                              <a:srgbClr val="0088BB"/>
                            </a:fgClr>
                            <a:bgClr>
                              <a:schemeClr val="bg1"/>
                            </a:bgClr>
                          </a:pattFill>
                          <a:ln w="19050">
                            <a:solidFill>
                              <a:srgbClr val="0088BB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4F29445F" id="Группа 32" o:spid="_x0000_s1026" style="position:absolute;margin-left:-133.7pt;margin-top:35.4pt;width:149.25pt;height:9.65pt;z-index:251700224" coordsize="18955,1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">
                <v:line id="Прямая соединительная линия 181" o:spid="_x0000_s1027" style="position:absolute;flip:x;visibility:visible;mso-wrap-style:square" from="0,609" to="18288,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" strokecolor="#08b" strokeweight="1pt">
                  <v:stroke joinstyle="miter"/>
                </v:line>
                <v:oval id="Овал 182" o:spid="_x0000_s1028" style="position:absolute;left:17729;width:1226;height:12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" fillcolor="#08b" strokecolor="#08b" strokeweight="1.5pt">
                  <v:fill r:id="rId9" o:title="" color2="white [3212]" type="pattern"/>
                  <v:stroke joinstyle="miter"/>
                </v:oval>
              </v:group>
            </w:pict>
          </mc:Fallback>
        </mc:AlternateContent>
      </w:r>
      <w:r w:rsidR="00D22BE0" w:rsidRPr="00E342B2">
        <w:rPr>
          <w:rFonts w:ascii="Arial" w:hAnsi="Arial" w:cs="Arial"/>
          <w:color w:val="0D0D0D" w:themeColor="text1" w:themeTint="F2"/>
          <w:sz w:val="28"/>
          <w:szCs w:val="28"/>
        </w:rPr>
        <w:t>интернет-магазины.</w:t>
      </w:r>
    </w:p>
    <w:p w14:paraId="2D712345" w14:textId="64B73D04" w:rsidR="00A15346" w:rsidRPr="00EF625B" w:rsidRDefault="005A7DFD" w:rsidP="00EF625B">
      <w:pPr>
        <w:spacing w:before="240" w:after="0" w:line="300" w:lineRule="auto"/>
        <w:ind w:firstLine="708"/>
        <w:rPr>
          <w:rFonts w:ascii="Arial" w:hAnsi="Arial" w:cs="Arial"/>
          <w:b/>
          <w:color w:val="0088BB"/>
          <w:sz w:val="32"/>
          <w:szCs w:val="36"/>
        </w:rPr>
      </w:pPr>
      <w:r w:rsidRPr="005E3843">
        <w:rPr>
          <w:rFonts w:ascii="Arial" w:hAnsi="Arial" w:cs="Arial"/>
          <w:b/>
          <w:color w:val="0088BB"/>
          <w:sz w:val="32"/>
          <w:szCs w:val="36"/>
        </w:rPr>
        <w:t>Участники сделки</w:t>
      </w:r>
      <w:r w:rsidR="00EF625B">
        <w:rPr>
          <w:rFonts w:ascii="Arial" w:hAnsi="Arial" w:cs="Arial"/>
          <w:b/>
          <w:color w:val="0088BB"/>
          <w:sz w:val="32"/>
          <w:szCs w:val="36"/>
        </w:rPr>
        <w:br/>
      </w:r>
    </w:p>
    <w:p w14:paraId="3C7BB6C4" w14:textId="77777777" w:rsidR="00286BD0" w:rsidRPr="00E342B2" w:rsidRDefault="00C26364" w:rsidP="00E342B2">
      <w:pPr>
        <w:spacing w:after="0" w:line="300" w:lineRule="auto"/>
        <w:ind w:left="2694" w:hanging="1985"/>
        <w:rPr>
          <w:rFonts w:ascii="Arial" w:hAnsi="Arial" w:cs="Arial"/>
          <w:color w:val="0D0D0D" w:themeColor="text1" w:themeTint="F2"/>
          <w:sz w:val="28"/>
          <w:szCs w:val="28"/>
        </w:rPr>
      </w:pPr>
      <w:r w:rsidRPr="00286BD0">
        <w:rPr>
          <w:rFonts w:ascii="Arial" w:hAnsi="Arial" w:cs="Arial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1B40EE1" wp14:editId="1B2CB7DD">
                <wp:simplePos x="0" y="0"/>
                <wp:positionH relativeFrom="margin">
                  <wp:align>left</wp:align>
                </wp:positionH>
                <wp:positionV relativeFrom="paragraph">
                  <wp:posOffset>69850</wp:posOffset>
                </wp:positionV>
                <wp:extent cx="352425" cy="485775"/>
                <wp:effectExtent l="0" t="0" r="0" b="0"/>
                <wp:wrapNone/>
                <wp:docPr id="11" name="Text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4857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91FB667" w14:textId="77777777" w:rsidR="0003283B" w:rsidRPr="00286BD0" w:rsidRDefault="0003283B" w:rsidP="00135E32">
                            <w:pPr>
                              <w:pStyle w:val="a4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286BD0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8"/>
                                <w:szCs w:val="28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1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B40EE1" id="_x0000_t202" coordsize="21600,21600" o:spt="202" path="m,l,21600r21600,l21600,xe">
                <v:stroke joinstyle="miter"/>
                <v:path gradientshapeok="t" o:connecttype="rect"/>
              </v:shapetype>
              <v:shape id="TextBox 10" o:spid="_x0000_s1027" type="#_x0000_t202" style="position:absolute;left:0;text-align:left;margin-left:0;margin-top:5.5pt;width:27.75pt;height:38.25pt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" filled="f" stroked="f">
                <v:textbox>
                  <w:txbxContent>
                    <w:p w14:paraId="791FB667" w14:textId="77777777" w:rsidR="0003283B" w:rsidRPr="00286BD0" w:rsidRDefault="0003283B" w:rsidP="00135E32">
                      <w:pPr>
                        <w:pStyle w:val="a4"/>
                        <w:spacing w:before="0" w:beforeAutospacing="0" w:after="0" w:afterAutospacing="0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286BD0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8"/>
                          <w:szCs w:val="28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86BD0">
        <w:rPr>
          <w:rFonts w:ascii="Arial" w:hAnsi="Arial" w:cs="Arial"/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56192" behindDoc="0" locked="0" layoutInCell="1" allowOverlap="1" wp14:anchorId="514FF846" wp14:editId="3AA20428">
            <wp:simplePos x="0" y="0"/>
            <wp:positionH relativeFrom="margin">
              <wp:align>left</wp:align>
            </wp:positionH>
            <wp:positionV relativeFrom="paragraph">
              <wp:posOffset>5715</wp:posOffset>
            </wp:positionV>
            <wp:extent cx="283845" cy="361950"/>
            <wp:effectExtent l="0" t="0" r="1905" b="0"/>
            <wp:wrapNone/>
            <wp:docPr id="37" name="Рисунок 36">
              <a:extLst xmlns:a="http://schemas.openxmlformats.org/drawingml/2006/main">
                <a:ext uri="{FF2B5EF4-FFF2-40B4-BE49-F238E27FC236}">
                  <a16:creationId xmlns:a16="http://schemas.microsoft.com/office/drawing/2014/main" id="{7618C15F-82B2-49B1-B59B-9B1359171A0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Рисунок 36">
                      <a:extLst>
                        <a:ext uri="{FF2B5EF4-FFF2-40B4-BE49-F238E27FC236}">
                          <a16:creationId xmlns:a16="http://schemas.microsoft.com/office/drawing/2014/main" id="{7618C15F-82B2-49B1-B59B-9B1359171A0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845" cy="361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27613" w:rsidRPr="00286BD0">
        <w:rPr>
          <w:rFonts w:ascii="Arial" w:hAnsi="Arial" w:cs="Arial"/>
          <w:b/>
          <w:sz w:val="28"/>
          <w:szCs w:val="28"/>
        </w:rPr>
        <w:t xml:space="preserve">Покупатель - </w:t>
      </w:r>
      <w:r w:rsidR="00527613" w:rsidRPr="00286BD0">
        <w:rPr>
          <w:rFonts w:ascii="Arial" w:hAnsi="Arial" w:cs="Arial"/>
          <w:sz w:val="20"/>
          <w:szCs w:val="20"/>
        </w:rPr>
        <w:t xml:space="preserve"> </w:t>
      </w:r>
      <w:r w:rsidR="00527613" w:rsidRPr="00E342B2">
        <w:rPr>
          <w:rFonts w:ascii="Arial" w:hAnsi="Arial" w:cs="Arial"/>
          <w:color w:val="0D0D0D" w:themeColor="text1" w:themeTint="F2"/>
          <w:sz w:val="28"/>
          <w:szCs w:val="28"/>
        </w:rPr>
        <w:t xml:space="preserve">заказчик товаров (работ, услуг), юридическое лицо </w:t>
      </w:r>
    </w:p>
    <w:p w14:paraId="649E15CB" w14:textId="6C2DBF2C" w:rsidR="00527613" w:rsidRPr="00286BD0" w:rsidRDefault="00527613" w:rsidP="00E342B2">
      <w:pPr>
        <w:spacing w:after="0" w:line="300" w:lineRule="auto"/>
        <w:ind w:left="2694" w:hanging="1985"/>
        <w:rPr>
          <w:rFonts w:ascii="Arial" w:hAnsi="Arial" w:cs="Arial"/>
          <w:sz w:val="28"/>
          <w:szCs w:val="28"/>
        </w:rPr>
      </w:pPr>
      <w:r w:rsidRPr="00E342B2">
        <w:rPr>
          <w:rFonts w:ascii="Arial" w:hAnsi="Arial" w:cs="Arial"/>
          <w:color w:val="0D0D0D" w:themeColor="text1" w:themeTint="F2"/>
          <w:sz w:val="28"/>
          <w:szCs w:val="28"/>
        </w:rPr>
        <w:t>или индивидуальный предприниматель, именуемый «дебитор».</w:t>
      </w:r>
      <w:r w:rsidR="003B1FD7">
        <w:rPr>
          <w:rFonts w:ascii="Arial" w:hAnsi="Arial" w:cs="Arial"/>
          <w:color w:val="404040" w:themeColor="text1" w:themeTint="BF"/>
          <w:sz w:val="28"/>
          <w:szCs w:val="28"/>
        </w:rPr>
        <w:br/>
      </w:r>
    </w:p>
    <w:p w14:paraId="58EB2338" w14:textId="77777777" w:rsidR="00286BD0" w:rsidRPr="00E342B2" w:rsidRDefault="00C17BB8" w:rsidP="00E342B2">
      <w:pPr>
        <w:spacing w:after="0" w:line="300" w:lineRule="auto"/>
        <w:ind w:left="2694" w:hanging="1985"/>
        <w:rPr>
          <w:rFonts w:ascii="Arial" w:hAnsi="Arial" w:cs="Arial"/>
          <w:color w:val="0D0D0D" w:themeColor="text1" w:themeTint="F2"/>
          <w:sz w:val="28"/>
          <w:szCs w:val="28"/>
        </w:rPr>
      </w:pPr>
      <w:r w:rsidRPr="00286BD0">
        <w:rPr>
          <w:rFonts w:ascii="Arial" w:hAnsi="Arial" w:cs="Arial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781D6C" wp14:editId="2B5637A4">
                <wp:simplePos x="0" y="0"/>
                <wp:positionH relativeFrom="margin">
                  <wp:align>left</wp:align>
                </wp:positionH>
                <wp:positionV relativeFrom="paragraph">
                  <wp:posOffset>55245</wp:posOffset>
                </wp:positionV>
                <wp:extent cx="352425" cy="485775"/>
                <wp:effectExtent l="0" t="0" r="0" b="0"/>
                <wp:wrapNone/>
                <wp:docPr id="7" name="Text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4857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35C0037" w14:textId="656004FC" w:rsidR="0003283B" w:rsidRPr="00286BD0" w:rsidRDefault="0003283B" w:rsidP="00C17BB8">
                            <w:pPr>
                              <w:pStyle w:val="a4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286BD0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8"/>
                                <w:szCs w:val="28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2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781D6C" id="_x0000_s1028" type="#_x0000_t202" style="position:absolute;left:0;text-align:left;margin-left:0;margin-top:4.35pt;width:27.75pt;height:38.2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" filled="f" stroked="f">
                <v:textbox>
                  <w:txbxContent>
                    <w:p w14:paraId="435C0037" w14:textId="656004FC" w:rsidR="0003283B" w:rsidRPr="00286BD0" w:rsidRDefault="0003283B" w:rsidP="00C17BB8">
                      <w:pPr>
                        <w:pStyle w:val="a4"/>
                        <w:spacing w:before="0" w:beforeAutospacing="0" w:after="0" w:afterAutospacing="0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286BD0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8"/>
                          <w:szCs w:val="28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86BD0">
        <w:rPr>
          <w:rFonts w:ascii="Arial" w:hAnsi="Arial" w:cs="Arial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498AC5C6" wp14:editId="751D56B6">
            <wp:simplePos x="0" y="0"/>
            <wp:positionH relativeFrom="margin">
              <wp:posOffset>0</wp:posOffset>
            </wp:positionH>
            <wp:positionV relativeFrom="paragraph">
              <wp:posOffset>-635</wp:posOffset>
            </wp:positionV>
            <wp:extent cx="283849" cy="361950"/>
            <wp:effectExtent l="0" t="0" r="1905" b="0"/>
            <wp:wrapNone/>
            <wp:docPr id="5" name="Рисунок 36">
              <a:extLst xmlns:a="http://schemas.openxmlformats.org/drawingml/2006/main">
                <a:ext uri="{FF2B5EF4-FFF2-40B4-BE49-F238E27FC236}">
                  <a16:creationId xmlns:a16="http://schemas.microsoft.com/office/drawing/2014/main" id="{7618C15F-82B2-49B1-B59B-9B1359171A0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Рисунок 36">
                      <a:extLst>
                        <a:ext uri="{FF2B5EF4-FFF2-40B4-BE49-F238E27FC236}">
                          <a16:creationId xmlns:a16="http://schemas.microsoft.com/office/drawing/2014/main" id="{7618C15F-82B2-49B1-B59B-9B1359171A0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849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27613" w:rsidRPr="00286BD0">
        <w:rPr>
          <w:rFonts w:ascii="Arial" w:hAnsi="Arial" w:cs="Arial"/>
          <w:b/>
          <w:sz w:val="28"/>
          <w:szCs w:val="28"/>
        </w:rPr>
        <w:t xml:space="preserve">Продавец (Поставщик) – </w:t>
      </w:r>
      <w:r w:rsidR="00527613" w:rsidRPr="00286BD0">
        <w:rPr>
          <w:rFonts w:ascii="Arial" w:hAnsi="Arial" w:cs="Arial"/>
          <w:color w:val="404040" w:themeColor="text1" w:themeTint="BF"/>
          <w:sz w:val="28"/>
          <w:szCs w:val="28"/>
        </w:rPr>
        <w:t>ю</w:t>
      </w:r>
      <w:r w:rsidR="00527613" w:rsidRPr="00E342B2">
        <w:rPr>
          <w:rFonts w:ascii="Arial" w:hAnsi="Arial" w:cs="Arial"/>
          <w:color w:val="0D0D0D" w:themeColor="text1" w:themeTint="F2"/>
          <w:sz w:val="28"/>
          <w:szCs w:val="28"/>
        </w:rPr>
        <w:t xml:space="preserve">ридическое лицо или индивидуальный </w:t>
      </w:r>
    </w:p>
    <w:p w14:paraId="23B92C9B" w14:textId="77777777" w:rsidR="00286BD0" w:rsidRPr="00E342B2" w:rsidRDefault="00527613" w:rsidP="00E342B2">
      <w:pPr>
        <w:spacing w:after="0" w:line="300" w:lineRule="auto"/>
        <w:ind w:left="2694" w:hanging="1985"/>
        <w:rPr>
          <w:rFonts w:ascii="Arial" w:hAnsi="Arial" w:cs="Arial"/>
          <w:color w:val="0D0D0D" w:themeColor="text1" w:themeTint="F2"/>
          <w:sz w:val="28"/>
          <w:szCs w:val="28"/>
        </w:rPr>
      </w:pPr>
      <w:r w:rsidRPr="00E342B2">
        <w:rPr>
          <w:rFonts w:ascii="Arial" w:hAnsi="Arial" w:cs="Arial"/>
          <w:color w:val="0D0D0D" w:themeColor="text1" w:themeTint="F2"/>
          <w:sz w:val="28"/>
          <w:szCs w:val="28"/>
        </w:rPr>
        <w:t xml:space="preserve">предприниматель, осуществляющее поставку Покупателю товаров </w:t>
      </w:r>
    </w:p>
    <w:p w14:paraId="1FB6E8E9" w14:textId="320BED2D" w:rsidR="00527613" w:rsidRPr="00286BD0" w:rsidRDefault="00527613" w:rsidP="00E342B2">
      <w:pPr>
        <w:spacing w:after="0" w:line="300" w:lineRule="auto"/>
        <w:ind w:left="2694" w:hanging="1985"/>
        <w:rPr>
          <w:rFonts w:ascii="Arial" w:hAnsi="Arial" w:cs="Arial"/>
          <w:color w:val="404040" w:themeColor="text1" w:themeTint="BF"/>
          <w:sz w:val="28"/>
          <w:szCs w:val="28"/>
        </w:rPr>
      </w:pPr>
      <w:r w:rsidRPr="00E342B2">
        <w:rPr>
          <w:rFonts w:ascii="Arial" w:hAnsi="Arial" w:cs="Arial"/>
          <w:color w:val="0D0D0D" w:themeColor="text1" w:themeTint="F2"/>
          <w:sz w:val="28"/>
          <w:szCs w:val="28"/>
        </w:rPr>
        <w:t>(работ, услуг).</w:t>
      </w:r>
      <w:r w:rsidR="003B1FD7">
        <w:rPr>
          <w:rFonts w:ascii="Arial" w:hAnsi="Arial" w:cs="Arial"/>
          <w:color w:val="404040" w:themeColor="text1" w:themeTint="BF"/>
          <w:sz w:val="28"/>
          <w:szCs w:val="28"/>
        </w:rPr>
        <w:br/>
      </w:r>
    </w:p>
    <w:p w14:paraId="633CCA91" w14:textId="77777777" w:rsidR="00286BD0" w:rsidRPr="00E342B2" w:rsidRDefault="00C17BB8" w:rsidP="00135E32">
      <w:pPr>
        <w:spacing w:after="0" w:line="300" w:lineRule="auto"/>
        <w:ind w:left="2694" w:hanging="1985"/>
        <w:jc w:val="both"/>
        <w:rPr>
          <w:rFonts w:ascii="Arial" w:hAnsi="Arial" w:cs="Arial"/>
          <w:color w:val="0D0D0D" w:themeColor="text1" w:themeTint="F2"/>
          <w:sz w:val="28"/>
          <w:szCs w:val="28"/>
        </w:rPr>
      </w:pPr>
      <w:r w:rsidRPr="00286BD0">
        <w:rPr>
          <w:rFonts w:ascii="Arial" w:hAnsi="Arial" w:cs="Arial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81993A" wp14:editId="3A161ABA">
                <wp:simplePos x="0" y="0"/>
                <wp:positionH relativeFrom="margin">
                  <wp:align>left</wp:align>
                </wp:positionH>
                <wp:positionV relativeFrom="paragraph">
                  <wp:posOffset>60325</wp:posOffset>
                </wp:positionV>
                <wp:extent cx="352425" cy="485775"/>
                <wp:effectExtent l="0" t="0" r="0" b="0"/>
                <wp:wrapNone/>
                <wp:docPr id="9" name="Text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4857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35EF166" w14:textId="55448DF1" w:rsidR="0003283B" w:rsidRPr="00286BD0" w:rsidRDefault="0003283B" w:rsidP="00C17BB8">
                            <w:pPr>
                              <w:pStyle w:val="a4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286BD0"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8"/>
                                <w:szCs w:val="28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3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81993A" id="_x0000_s1029" type="#_x0000_t202" style="position:absolute;left:0;text-align:left;margin-left:0;margin-top:4.75pt;width:27.75pt;height:38.2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" filled="f" stroked="f">
                <v:textbox>
                  <w:txbxContent>
                    <w:p w14:paraId="635EF166" w14:textId="55448DF1" w:rsidR="0003283B" w:rsidRPr="00286BD0" w:rsidRDefault="0003283B" w:rsidP="00C17BB8">
                      <w:pPr>
                        <w:pStyle w:val="a4"/>
                        <w:spacing w:before="0" w:beforeAutospacing="0" w:after="0" w:afterAutospacing="0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286BD0"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8"/>
                          <w:szCs w:val="28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86BD0">
        <w:rPr>
          <w:rFonts w:ascii="Arial" w:hAnsi="Arial" w:cs="Arial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 wp14:anchorId="36F4D9EF" wp14:editId="2ACEE1DB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283849" cy="361950"/>
            <wp:effectExtent l="0" t="0" r="1905" b="0"/>
            <wp:wrapNone/>
            <wp:docPr id="8" name="Рисунок 36">
              <a:extLst xmlns:a="http://schemas.openxmlformats.org/drawingml/2006/main">
                <a:ext uri="{FF2B5EF4-FFF2-40B4-BE49-F238E27FC236}">
                  <a16:creationId xmlns:a16="http://schemas.microsoft.com/office/drawing/2014/main" id="{7618C15F-82B2-49B1-B59B-9B1359171A0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Рисунок 36">
                      <a:extLst>
                        <a:ext uri="{FF2B5EF4-FFF2-40B4-BE49-F238E27FC236}">
                          <a16:creationId xmlns:a16="http://schemas.microsoft.com/office/drawing/2014/main" id="{7618C15F-82B2-49B1-B59B-9B1359171A0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849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2BE0" w:rsidRPr="00286BD0">
        <w:rPr>
          <w:rFonts w:ascii="Arial" w:hAnsi="Arial" w:cs="Arial"/>
          <w:b/>
          <w:sz w:val="28"/>
          <w:szCs w:val="28"/>
        </w:rPr>
        <w:t>Фактор</w:t>
      </w:r>
      <w:r w:rsidR="00D22BE0" w:rsidRPr="00286BD0">
        <w:rPr>
          <w:rFonts w:ascii="Arial" w:hAnsi="Arial" w:cs="Arial"/>
          <w:sz w:val="28"/>
          <w:szCs w:val="28"/>
        </w:rPr>
        <w:t xml:space="preserve"> </w:t>
      </w:r>
      <w:r w:rsidR="00763BC4" w:rsidRPr="00286BD0">
        <w:rPr>
          <w:rFonts w:ascii="Arial" w:hAnsi="Arial" w:cs="Arial"/>
          <w:sz w:val="28"/>
          <w:szCs w:val="28"/>
        </w:rPr>
        <w:t xml:space="preserve">-  </w:t>
      </w:r>
      <w:r w:rsidR="002D1C69" w:rsidRPr="00E342B2">
        <w:rPr>
          <w:rFonts w:ascii="Arial" w:hAnsi="Arial" w:cs="Arial"/>
          <w:color w:val="0D0D0D" w:themeColor="text1" w:themeTint="F2"/>
          <w:sz w:val="28"/>
          <w:szCs w:val="28"/>
        </w:rPr>
        <w:t>финансовая организация (</w:t>
      </w:r>
      <w:r w:rsidR="00D22BE0" w:rsidRPr="00E342B2">
        <w:rPr>
          <w:rFonts w:ascii="Arial" w:hAnsi="Arial" w:cs="Arial"/>
          <w:color w:val="0D0D0D" w:themeColor="text1" w:themeTint="F2"/>
          <w:sz w:val="28"/>
          <w:szCs w:val="28"/>
        </w:rPr>
        <w:t xml:space="preserve">банк, факторинговая или </w:t>
      </w:r>
    </w:p>
    <w:p w14:paraId="1ED4C5F7" w14:textId="77777777" w:rsidR="00286BD0" w:rsidRPr="00E342B2" w:rsidRDefault="00D22BE0" w:rsidP="00135E32">
      <w:pPr>
        <w:spacing w:after="0" w:line="300" w:lineRule="auto"/>
        <w:ind w:left="2694" w:hanging="1985"/>
        <w:jc w:val="both"/>
        <w:rPr>
          <w:rFonts w:ascii="Arial" w:hAnsi="Arial" w:cs="Arial"/>
          <w:color w:val="0D0D0D" w:themeColor="text1" w:themeTint="F2"/>
          <w:sz w:val="28"/>
          <w:szCs w:val="28"/>
        </w:rPr>
      </w:pPr>
      <w:r w:rsidRPr="00E342B2">
        <w:rPr>
          <w:rFonts w:ascii="Arial" w:hAnsi="Arial" w:cs="Arial"/>
          <w:color w:val="0D0D0D" w:themeColor="text1" w:themeTint="F2"/>
          <w:sz w:val="28"/>
          <w:szCs w:val="28"/>
        </w:rPr>
        <w:t>микрокредитная компания</w:t>
      </w:r>
      <w:r w:rsidR="002D1C69" w:rsidRPr="00E342B2">
        <w:rPr>
          <w:rFonts w:ascii="Arial" w:hAnsi="Arial" w:cs="Arial"/>
          <w:color w:val="0D0D0D" w:themeColor="text1" w:themeTint="F2"/>
          <w:sz w:val="28"/>
          <w:szCs w:val="28"/>
        </w:rPr>
        <w:t xml:space="preserve">), </w:t>
      </w:r>
      <w:r w:rsidR="005B4087" w:rsidRPr="00E342B2">
        <w:rPr>
          <w:rFonts w:ascii="Arial" w:hAnsi="Arial" w:cs="Arial"/>
          <w:color w:val="0D0D0D" w:themeColor="text1" w:themeTint="F2"/>
          <w:sz w:val="28"/>
          <w:szCs w:val="28"/>
        </w:rPr>
        <w:t xml:space="preserve">предоставляющая </w:t>
      </w:r>
      <w:r w:rsidR="0009190D" w:rsidRPr="00E342B2">
        <w:rPr>
          <w:rFonts w:ascii="Arial" w:hAnsi="Arial" w:cs="Arial"/>
          <w:color w:val="0D0D0D" w:themeColor="text1" w:themeTint="F2"/>
          <w:sz w:val="28"/>
          <w:szCs w:val="28"/>
        </w:rPr>
        <w:t xml:space="preserve">услуги факторинга на </w:t>
      </w:r>
    </w:p>
    <w:p w14:paraId="7AC9D2C5" w14:textId="77777777" w:rsidR="00C529E9" w:rsidRPr="00E342B2" w:rsidRDefault="0009190D" w:rsidP="00135E32">
      <w:pPr>
        <w:spacing w:after="0" w:line="300" w:lineRule="auto"/>
        <w:ind w:left="2694" w:hanging="1985"/>
        <w:jc w:val="both"/>
        <w:rPr>
          <w:rFonts w:ascii="Arial" w:hAnsi="Arial" w:cs="Arial"/>
          <w:color w:val="0D0D0D" w:themeColor="text1" w:themeTint="F2"/>
          <w:sz w:val="28"/>
          <w:szCs w:val="28"/>
        </w:rPr>
      </w:pPr>
      <w:r w:rsidRPr="00E342B2">
        <w:rPr>
          <w:rFonts w:ascii="Arial" w:hAnsi="Arial" w:cs="Arial"/>
          <w:color w:val="0D0D0D" w:themeColor="text1" w:themeTint="F2"/>
          <w:sz w:val="28"/>
          <w:szCs w:val="28"/>
        </w:rPr>
        <w:t>профессиональной основе</w:t>
      </w:r>
      <w:r w:rsidR="00D22BE0" w:rsidRPr="00E342B2">
        <w:rPr>
          <w:rFonts w:ascii="Arial" w:hAnsi="Arial" w:cs="Arial"/>
          <w:color w:val="0D0D0D" w:themeColor="text1" w:themeTint="F2"/>
          <w:sz w:val="28"/>
          <w:szCs w:val="28"/>
        </w:rPr>
        <w:t xml:space="preserve">. </w:t>
      </w:r>
    </w:p>
    <w:p w14:paraId="7D521A12" w14:textId="3CC4361F" w:rsidR="00C26364" w:rsidRPr="00286BD0" w:rsidRDefault="003B1FD7" w:rsidP="001E53A8">
      <w:pPr>
        <w:spacing w:before="120" w:after="120" w:line="300" w:lineRule="auto"/>
        <w:jc w:val="both"/>
        <w:rPr>
          <w:rFonts w:ascii="Arial" w:hAnsi="Arial" w:cs="Arial"/>
          <w:b/>
          <w:color w:val="4472C4" w:themeColor="accent1"/>
          <w:sz w:val="28"/>
          <w:szCs w:val="24"/>
        </w:rPr>
      </w:pPr>
      <w:r>
        <w:rPr>
          <w:rFonts w:ascii="Arial" w:hAnsi="Arial" w:cs="Arial"/>
          <w:noProof/>
          <w:color w:val="333333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F25EBE5" wp14:editId="735748BC">
                <wp:simplePos x="0" y="0"/>
                <wp:positionH relativeFrom="leftMargin">
                  <wp:align>right</wp:align>
                </wp:positionH>
                <wp:positionV relativeFrom="paragraph">
                  <wp:posOffset>452848</wp:posOffset>
                </wp:positionV>
                <wp:extent cx="0" cy="1026364"/>
                <wp:effectExtent l="19050" t="0" r="19050" b="21590"/>
                <wp:wrapNone/>
                <wp:docPr id="72" name="Прямая соединительная линия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26364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EC113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404E9239" id="Прямая соединительная линия 72" o:spid="_x0000_s1026" style="position:absolute;z-index:251702272;visibility:visible;mso-wrap-style:square;mso-height-percent:0;mso-wrap-distance-left:9pt;mso-wrap-distance-top:0;mso-wrap-distance-right:9pt;mso-wrap-distance-bottom:0;mso-position-horizontal:right;mso-position-horizontal-relative:left-margin-area;mso-position-vertical:absolute;mso-position-vertical-relative:text;mso-height-percent:0;mso-height-relative:margin" from="-51.2pt,35.65pt" to="-51.2pt,1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" strokecolor="#ec1133" strokeweight="3pt">
                <v:stroke joinstyle="miter"/>
                <w10:wrap anchorx="margin"/>
              </v:line>
            </w:pict>
          </mc:Fallback>
        </mc:AlternateContent>
      </w:r>
      <w:r w:rsidR="008733AE" w:rsidRPr="00286BD0">
        <w:rPr>
          <w:rFonts w:ascii="Arial" w:hAnsi="Arial" w:cs="Arial"/>
          <w:b/>
          <w:color w:val="4472C4" w:themeColor="accent1"/>
          <w:sz w:val="28"/>
          <w:szCs w:val="24"/>
        </w:rPr>
        <w:t xml:space="preserve"> </w:t>
      </w:r>
    </w:p>
    <w:tbl>
      <w:tblPr>
        <w:tblStyle w:val="a8"/>
        <w:tblW w:w="100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64"/>
        <w:gridCol w:w="2409"/>
      </w:tblGrid>
      <w:tr w:rsidR="00C26364" w:rsidRPr="00286BD0" w14:paraId="6EE8E3B4" w14:textId="77777777" w:rsidTr="003B1FD7">
        <w:trPr>
          <w:trHeight w:val="1530"/>
        </w:trPr>
        <w:tc>
          <w:tcPr>
            <w:tcW w:w="7664" w:type="dxa"/>
          </w:tcPr>
          <w:p w14:paraId="60D99C85" w14:textId="56ACC311" w:rsidR="00C26364" w:rsidRPr="003B1FD7" w:rsidRDefault="003B1FD7" w:rsidP="003B1FD7">
            <w:pPr>
              <w:spacing w:before="120" w:after="120" w:line="300" w:lineRule="auto"/>
              <w:jc w:val="both"/>
              <w:rPr>
                <w:rFonts w:ascii="Arial" w:hAnsi="Arial" w:cs="Arial"/>
                <w:b/>
                <w:color w:val="4472C4" w:themeColor="accent1"/>
                <w:sz w:val="28"/>
                <w:szCs w:val="24"/>
              </w:rPr>
            </w:pPr>
            <w:r w:rsidRPr="00286BD0">
              <w:rPr>
                <w:rFonts w:ascii="Arial" w:hAnsi="Arial" w:cs="Arial"/>
                <w:b/>
                <w:color w:val="FF0000"/>
                <w:sz w:val="28"/>
                <w:szCs w:val="24"/>
              </w:rPr>
              <w:t xml:space="preserve">ВАЖНО! </w:t>
            </w:r>
            <w:r w:rsidRPr="00286BD0">
              <w:rPr>
                <w:rFonts w:ascii="Arial" w:hAnsi="Arial" w:cs="Arial"/>
                <w:b/>
                <w:color w:val="4472C4" w:themeColor="accent1"/>
                <w:sz w:val="28"/>
                <w:szCs w:val="24"/>
              </w:rPr>
              <w:t xml:space="preserve"> </w:t>
            </w:r>
            <w:r>
              <w:rPr>
                <w:rFonts w:ascii="Arial" w:hAnsi="Arial" w:cs="Arial"/>
                <w:color w:val="0D0D0D" w:themeColor="text1" w:themeTint="F2"/>
                <w:sz w:val="28"/>
                <w:szCs w:val="24"/>
              </w:rPr>
              <w:br/>
            </w:r>
            <w:r w:rsidR="00C26364" w:rsidRPr="00286BD0">
              <w:rPr>
                <w:rFonts w:ascii="Arial" w:hAnsi="Arial" w:cs="Arial"/>
                <w:color w:val="0D0D0D" w:themeColor="text1" w:themeTint="F2"/>
                <w:sz w:val="28"/>
                <w:szCs w:val="24"/>
              </w:rPr>
              <w:t xml:space="preserve">На сайтах в сети Интернет можно найти информацию об участниках рынка факторинга (например, список членов </w:t>
            </w:r>
            <w:hyperlink r:id="rId11" w:history="1">
              <w:r w:rsidR="00C26364" w:rsidRPr="00286BD0">
                <w:rPr>
                  <w:rStyle w:val="a3"/>
                  <w:rFonts w:ascii="Arial" w:hAnsi="Arial" w:cs="Arial"/>
                  <w:color w:val="0D0D0D" w:themeColor="text1" w:themeTint="F2"/>
                  <w:sz w:val="28"/>
                  <w:szCs w:val="24"/>
                  <w:u w:val="none"/>
                </w:rPr>
                <w:t>Ассоциации факторинговых компаний</w:t>
              </w:r>
            </w:hyperlink>
            <w:r w:rsidR="00C26364" w:rsidRPr="00286BD0">
              <w:rPr>
                <w:rFonts w:ascii="Arial" w:hAnsi="Arial" w:cs="Arial"/>
                <w:color w:val="0D0D0D" w:themeColor="text1" w:themeTint="F2"/>
                <w:sz w:val="28"/>
                <w:szCs w:val="24"/>
              </w:rPr>
              <w:t>).</w:t>
            </w:r>
          </w:p>
        </w:tc>
        <w:tc>
          <w:tcPr>
            <w:tcW w:w="2409" w:type="dxa"/>
          </w:tcPr>
          <w:p w14:paraId="17569042" w14:textId="0E3E67E4" w:rsidR="00C26364" w:rsidRPr="00286BD0" w:rsidRDefault="00C26364" w:rsidP="00C26364">
            <w:pPr>
              <w:spacing w:before="120" w:after="120" w:line="300" w:lineRule="auto"/>
              <w:jc w:val="center"/>
              <w:rPr>
                <w:rFonts w:ascii="Arial" w:hAnsi="Arial" w:cs="Arial"/>
                <w:b/>
                <w:color w:val="4472C4" w:themeColor="accent1"/>
                <w:sz w:val="28"/>
                <w:szCs w:val="24"/>
              </w:rPr>
            </w:pPr>
            <w:r w:rsidRPr="00286BD0">
              <w:rPr>
                <w:rFonts w:ascii="Arial" w:hAnsi="Arial" w:cs="Arial"/>
                <w:b/>
                <w:noProof/>
                <w:color w:val="4472C4" w:themeColor="accent1"/>
                <w:sz w:val="28"/>
                <w:szCs w:val="24"/>
                <w:lang w:eastAsia="ru-RU"/>
              </w:rPr>
              <w:drawing>
                <wp:inline distT="0" distB="0" distL="0" distR="0" wp14:anchorId="0B2456B8" wp14:editId="34C91C33">
                  <wp:extent cx="1260000" cy="1260000"/>
                  <wp:effectExtent l="0" t="0" r="0" b="0"/>
                  <wp:docPr id="25" name="Picture 2" descr="http://qrcoder.ru/code/?https%3A%2F%2Fwww.banknn.ru%2Ffaktoring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Picture 2" descr="http://qrcoder.ru/code/?https%3A%2F%2Fwww.banknn.ru%2Ffaktoring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0000" cy="126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72F5460" w14:textId="675F6323" w:rsidR="003B1FD7" w:rsidRDefault="003B1FD7" w:rsidP="00A15346">
      <w:pPr>
        <w:pStyle w:val="Default"/>
        <w:spacing w:line="300" w:lineRule="auto"/>
        <w:jc w:val="both"/>
        <w:rPr>
          <w:rFonts w:ascii="Arial" w:hAnsi="Arial" w:cs="Arial"/>
          <w:sz w:val="28"/>
          <w:szCs w:val="28"/>
        </w:rPr>
      </w:pPr>
    </w:p>
    <w:p w14:paraId="6EAF2ED5" w14:textId="77777777" w:rsidR="003B1FD7" w:rsidRPr="00286BD0" w:rsidRDefault="003B1FD7" w:rsidP="003E1ADC">
      <w:pPr>
        <w:pStyle w:val="Default"/>
        <w:spacing w:line="300" w:lineRule="auto"/>
        <w:ind w:firstLine="708"/>
        <w:jc w:val="both"/>
        <w:rPr>
          <w:rFonts w:ascii="Arial" w:hAnsi="Arial" w:cs="Arial"/>
          <w:sz w:val="28"/>
          <w:szCs w:val="28"/>
        </w:rPr>
      </w:pPr>
    </w:p>
    <w:tbl>
      <w:tblPr>
        <w:tblStyle w:val="a8"/>
        <w:tblW w:w="9642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42"/>
      </w:tblGrid>
      <w:tr w:rsidR="00AA2F67" w:rsidRPr="00286BD0" w14:paraId="3942D5D2" w14:textId="77777777" w:rsidTr="005E3843">
        <w:tc>
          <w:tcPr>
            <w:tcW w:w="9642" w:type="dxa"/>
          </w:tcPr>
          <w:p w14:paraId="006FA736" w14:textId="01BD5E6B" w:rsidR="00AA2F67" w:rsidRPr="005E3843" w:rsidRDefault="00AA2F67" w:rsidP="002A4E63">
            <w:pPr>
              <w:spacing w:after="120" w:line="300" w:lineRule="auto"/>
              <w:jc w:val="both"/>
              <w:rPr>
                <w:rFonts w:ascii="Arial" w:hAnsi="Arial" w:cs="Arial"/>
                <w:b/>
                <w:sz w:val="28"/>
                <w:szCs w:val="24"/>
              </w:rPr>
            </w:pPr>
            <w:r w:rsidRPr="00A15346">
              <w:rPr>
                <w:rFonts w:ascii="Arial" w:hAnsi="Arial" w:cs="Arial"/>
                <w:b/>
                <w:color w:val="FF0000"/>
                <w:sz w:val="44"/>
                <w:szCs w:val="28"/>
              </w:rPr>
              <w:lastRenderedPageBreak/>
              <w:t>!</w:t>
            </w:r>
            <w:r w:rsidRPr="00286BD0">
              <w:rPr>
                <w:rFonts w:ascii="Arial" w:hAnsi="Arial" w:cs="Arial"/>
                <w:b/>
                <w:color w:val="FF0000"/>
                <w:sz w:val="28"/>
                <w:szCs w:val="28"/>
              </w:rPr>
              <w:t xml:space="preserve"> </w:t>
            </w:r>
            <w:r w:rsidR="00A15346" w:rsidRPr="005E3843">
              <w:rPr>
                <w:rFonts w:ascii="Arial" w:hAnsi="Arial" w:cs="Arial"/>
                <w:b/>
                <w:sz w:val="32"/>
                <w:szCs w:val="24"/>
              </w:rPr>
              <w:t>Требования к факторам:</w:t>
            </w:r>
          </w:p>
          <w:tbl>
            <w:tblPr>
              <w:tblStyle w:val="a8"/>
              <w:tblW w:w="1023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dashed" w:sz="8" w:space="0" w:color="00B0F0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883"/>
              <w:gridCol w:w="4353"/>
            </w:tblGrid>
            <w:tr w:rsidR="003A5E2F" w:rsidRPr="00A15346" w14:paraId="619E224A" w14:textId="77777777" w:rsidTr="00A15346">
              <w:trPr>
                <w:trHeight w:val="3206"/>
              </w:trPr>
              <w:tc>
                <w:tcPr>
                  <w:tcW w:w="5883" w:type="dxa"/>
                  <w:tcBorders>
                    <w:bottom w:val="nil"/>
                  </w:tcBorders>
                </w:tcPr>
                <w:p w14:paraId="518FE929" w14:textId="46E84CA7" w:rsidR="004678AA" w:rsidRPr="00A15346" w:rsidRDefault="00A15346" w:rsidP="00A15346">
                  <w:pPr>
                    <w:spacing w:line="300" w:lineRule="auto"/>
                    <w:rPr>
                      <w:rFonts w:ascii="Arial" w:hAnsi="Arial" w:cs="Arial"/>
                      <w:sz w:val="28"/>
                      <w:szCs w:val="24"/>
                    </w:rPr>
                  </w:pPr>
                  <w:r w:rsidRPr="00A15346">
                    <w:rPr>
                      <w:rFonts w:ascii="Arial" w:hAnsi="Arial" w:cs="Arial"/>
                      <w:sz w:val="28"/>
                      <w:szCs w:val="24"/>
                    </w:rPr>
                    <w:br/>
                  </w:r>
                  <w:r w:rsidR="004678AA" w:rsidRPr="00A15346">
                    <w:rPr>
                      <w:rFonts w:ascii="Arial" w:hAnsi="Arial" w:cs="Arial"/>
                      <w:sz w:val="28"/>
                      <w:szCs w:val="24"/>
                    </w:rPr>
                    <w:t xml:space="preserve">Если факторинг предлагает </w:t>
                  </w:r>
                  <w:r w:rsidR="004678AA" w:rsidRPr="00A15346">
                    <w:rPr>
                      <w:rFonts w:ascii="Arial" w:hAnsi="Arial" w:cs="Arial"/>
                      <w:b/>
                      <w:sz w:val="28"/>
                      <w:szCs w:val="24"/>
                    </w:rPr>
                    <w:t>банк</w:t>
                  </w:r>
                  <w:r w:rsidR="004678AA" w:rsidRPr="00A15346">
                    <w:rPr>
                      <w:rFonts w:ascii="Arial" w:hAnsi="Arial" w:cs="Arial"/>
                      <w:sz w:val="28"/>
                      <w:szCs w:val="24"/>
                    </w:rPr>
                    <w:t>, важно проверить наличие у него действующей лицензии ЦБ РФ</w:t>
                  </w:r>
                </w:p>
              </w:tc>
              <w:tc>
                <w:tcPr>
                  <w:tcW w:w="4353" w:type="dxa"/>
                  <w:tcBorders>
                    <w:bottom w:val="nil"/>
                  </w:tcBorders>
                </w:tcPr>
                <w:p w14:paraId="3D1B0FFE" w14:textId="2BA2B0C8" w:rsidR="004678AA" w:rsidRPr="00A15346" w:rsidRDefault="005E3843" w:rsidP="00A15346">
                  <w:pPr>
                    <w:spacing w:line="300" w:lineRule="auto"/>
                    <w:rPr>
                      <w:rStyle w:val="a3"/>
                      <w:rFonts w:ascii="Arial" w:hAnsi="Arial" w:cs="Arial"/>
                      <w:sz w:val="24"/>
                      <w:szCs w:val="24"/>
                      <w:u w:val="none"/>
                    </w:rPr>
                  </w:pPr>
                  <w:r w:rsidRPr="00A15346">
                    <w:rPr>
                      <w:rFonts w:ascii="Arial" w:hAnsi="Arial" w:cs="Arial"/>
                      <w:noProof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1705344" behindDoc="0" locked="0" layoutInCell="1" allowOverlap="1" wp14:anchorId="5BD37C9D" wp14:editId="47BF1291">
                        <wp:simplePos x="0" y="0"/>
                        <wp:positionH relativeFrom="column">
                          <wp:posOffset>-31510</wp:posOffset>
                        </wp:positionH>
                        <wp:positionV relativeFrom="paragraph">
                          <wp:posOffset>224790</wp:posOffset>
                        </wp:positionV>
                        <wp:extent cx="1260000" cy="1260000"/>
                        <wp:effectExtent l="0" t="0" r="0" b="0"/>
                        <wp:wrapSquare wrapText="bothSides"/>
                        <wp:docPr id="1168" name="Рисунок 116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68" name="code_Банки.png"/>
                                <pic:cNvPicPr/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60000" cy="1260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hyperlink r:id="rId14" w:history="1">
                    <w:r w:rsidR="004678AA" w:rsidRPr="00A15346">
                      <w:rPr>
                        <w:rStyle w:val="a3"/>
                        <w:rFonts w:ascii="Arial" w:hAnsi="Arial" w:cs="Arial"/>
                        <w:sz w:val="24"/>
                        <w:szCs w:val="24"/>
                        <w:u w:val="none"/>
                      </w:rPr>
                      <w:t>http://www.cbr.ru/fmp_check/</w:t>
                    </w:r>
                  </w:hyperlink>
                </w:p>
                <w:p w14:paraId="18F09C05" w14:textId="3FA15766" w:rsidR="003A5E2F" w:rsidRPr="00A15346" w:rsidRDefault="003A5E2F" w:rsidP="00A15346">
                  <w:pPr>
                    <w:spacing w:line="30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3A5E2F" w:rsidRPr="00A15346" w14:paraId="1973F82E" w14:textId="77777777" w:rsidTr="00A15346">
              <w:trPr>
                <w:trHeight w:val="3658"/>
              </w:trPr>
              <w:tc>
                <w:tcPr>
                  <w:tcW w:w="5883" w:type="dxa"/>
                  <w:tcBorders>
                    <w:top w:val="nil"/>
                    <w:bottom w:val="nil"/>
                  </w:tcBorders>
                </w:tcPr>
                <w:p w14:paraId="0A964CC0" w14:textId="33945B41" w:rsidR="004678AA" w:rsidRPr="00A15346" w:rsidRDefault="00A15346" w:rsidP="00A15346">
                  <w:pPr>
                    <w:spacing w:line="300" w:lineRule="auto"/>
                    <w:rPr>
                      <w:rFonts w:ascii="Arial" w:hAnsi="Arial" w:cs="Arial"/>
                      <w:sz w:val="28"/>
                      <w:szCs w:val="24"/>
                    </w:rPr>
                  </w:pPr>
                  <w:r w:rsidRPr="00A15346">
                    <w:rPr>
                      <w:rFonts w:ascii="Arial" w:hAnsi="Arial" w:cs="Arial"/>
                      <w:sz w:val="28"/>
                      <w:szCs w:val="24"/>
                    </w:rPr>
                    <w:br/>
                  </w:r>
                  <w:r w:rsidR="004678AA" w:rsidRPr="00A15346">
                    <w:rPr>
                      <w:rFonts w:ascii="Arial" w:hAnsi="Arial" w:cs="Arial"/>
                      <w:sz w:val="28"/>
                      <w:szCs w:val="24"/>
                    </w:rPr>
                    <w:t xml:space="preserve">Если факторинг предлагает </w:t>
                  </w:r>
                  <w:r w:rsidR="004678AA" w:rsidRPr="00A15346">
                    <w:rPr>
                      <w:rFonts w:ascii="Arial" w:hAnsi="Arial" w:cs="Arial"/>
                      <w:b/>
                      <w:sz w:val="28"/>
                      <w:szCs w:val="24"/>
                    </w:rPr>
                    <w:t>факторинговая компания</w:t>
                  </w:r>
                  <w:r w:rsidR="004678AA" w:rsidRPr="00A15346">
                    <w:rPr>
                      <w:rFonts w:ascii="Arial" w:hAnsi="Arial" w:cs="Arial"/>
                      <w:sz w:val="28"/>
                      <w:szCs w:val="24"/>
                    </w:rPr>
                    <w:t>, ее ИНН должен содержаться в списке организаций, состоящих на учете на сайте Росфинмониторинга</w:t>
                  </w:r>
                </w:p>
              </w:tc>
              <w:tc>
                <w:tcPr>
                  <w:tcW w:w="4353" w:type="dxa"/>
                  <w:tcBorders>
                    <w:top w:val="nil"/>
                    <w:bottom w:val="nil"/>
                  </w:tcBorders>
                </w:tcPr>
                <w:p w14:paraId="44DBD63E" w14:textId="557BD48D" w:rsidR="004678AA" w:rsidRPr="00A15346" w:rsidRDefault="005E3843" w:rsidP="00A15346">
                  <w:pPr>
                    <w:spacing w:line="300" w:lineRule="auto"/>
                    <w:rPr>
                      <w:rStyle w:val="a3"/>
                      <w:rFonts w:ascii="Arial" w:hAnsi="Arial" w:cs="Arial"/>
                      <w:sz w:val="24"/>
                      <w:szCs w:val="24"/>
                      <w:u w:val="none"/>
                    </w:rPr>
                  </w:pPr>
                  <w:r w:rsidRPr="00A15346">
                    <w:rPr>
                      <w:rFonts w:ascii="Arial" w:hAnsi="Arial" w:cs="Arial"/>
                      <w:noProof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1704320" behindDoc="0" locked="0" layoutInCell="1" allowOverlap="1" wp14:anchorId="3AA4E4C3" wp14:editId="0597FC89">
                        <wp:simplePos x="0" y="0"/>
                        <wp:positionH relativeFrom="column">
                          <wp:posOffset>-50354</wp:posOffset>
                        </wp:positionH>
                        <wp:positionV relativeFrom="paragraph">
                          <wp:posOffset>215265</wp:posOffset>
                        </wp:positionV>
                        <wp:extent cx="1260000" cy="1260000"/>
                        <wp:effectExtent l="0" t="0" r="0" b="0"/>
                        <wp:wrapSquare wrapText="bothSides"/>
                        <wp:docPr id="1170" name="Рисунок 117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70" name="code_Факторы.png"/>
                                <pic:cNvPicPr/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60000" cy="1260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hyperlink r:id="rId16" w:history="1">
                    <w:r w:rsidR="004678AA" w:rsidRPr="00A15346">
                      <w:rPr>
                        <w:rStyle w:val="a3"/>
                        <w:rFonts w:ascii="Arial" w:hAnsi="Arial" w:cs="Arial"/>
                        <w:sz w:val="24"/>
                        <w:szCs w:val="24"/>
                        <w:u w:val="none"/>
                      </w:rPr>
                      <w:t>https://portal.fedsfm.ru/check-inn</w:t>
                    </w:r>
                  </w:hyperlink>
                </w:p>
                <w:p w14:paraId="430B0963" w14:textId="2342D1EA" w:rsidR="003A5E2F" w:rsidRPr="00A15346" w:rsidRDefault="003A5E2F" w:rsidP="00A15346">
                  <w:pPr>
                    <w:spacing w:line="30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3A5E2F" w:rsidRPr="00A15346" w14:paraId="6EE60CBF" w14:textId="77777777" w:rsidTr="00A15346">
              <w:trPr>
                <w:trHeight w:val="3328"/>
              </w:trPr>
              <w:tc>
                <w:tcPr>
                  <w:tcW w:w="5883" w:type="dxa"/>
                  <w:tcBorders>
                    <w:top w:val="nil"/>
                    <w:bottom w:val="nil"/>
                  </w:tcBorders>
                </w:tcPr>
                <w:p w14:paraId="1104AEB1" w14:textId="05734E6D" w:rsidR="004678AA" w:rsidRPr="00A15346" w:rsidRDefault="00A15346" w:rsidP="00A15346">
                  <w:pPr>
                    <w:spacing w:line="300" w:lineRule="auto"/>
                    <w:rPr>
                      <w:rFonts w:ascii="Arial" w:hAnsi="Arial" w:cs="Arial"/>
                      <w:sz w:val="28"/>
                      <w:szCs w:val="24"/>
                    </w:rPr>
                  </w:pPr>
                  <w:r w:rsidRPr="00A15346">
                    <w:rPr>
                      <w:rFonts w:ascii="Arial" w:hAnsi="Arial" w:cs="Arial"/>
                      <w:sz w:val="28"/>
                      <w:szCs w:val="24"/>
                    </w:rPr>
                    <w:br/>
                  </w:r>
                  <w:r w:rsidR="004678AA" w:rsidRPr="00A15346">
                    <w:rPr>
                      <w:rFonts w:ascii="Arial" w:hAnsi="Arial" w:cs="Arial"/>
                      <w:sz w:val="28"/>
                      <w:szCs w:val="24"/>
                    </w:rPr>
                    <w:t xml:space="preserve">Если факторинг предлагает </w:t>
                  </w:r>
                  <w:r w:rsidR="004678AA" w:rsidRPr="00A15346">
                    <w:rPr>
                      <w:rFonts w:ascii="Arial" w:hAnsi="Arial" w:cs="Arial"/>
                      <w:b/>
                      <w:sz w:val="28"/>
                      <w:szCs w:val="24"/>
                    </w:rPr>
                    <w:t>микрофинансовая компания</w:t>
                  </w:r>
                  <w:r w:rsidR="004678AA" w:rsidRPr="00A15346">
                    <w:rPr>
                      <w:rFonts w:ascii="Arial" w:hAnsi="Arial" w:cs="Arial"/>
                      <w:sz w:val="28"/>
                      <w:szCs w:val="24"/>
                    </w:rPr>
                    <w:t>, она должна значиться в реестре ЦБ РФ</w:t>
                  </w:r>
                </w:p>
              </w:tc>
              <w:tc>
                <w:tcPr>
                  <w:tcW w:w="4353" w:type="dxa"/>
                  <w:tcBorders>
                    <w:top w:val="nil"/>
                    <w:bottom w:val="nil"/>
                  </w:tcBorders>
                </w:tcPr>
                <w:p w14:paraId="45921EE0" w14:textId="06064C2C" w:rsidR="004678AA" w:rsidRPr="00A15346" w:rsidRDefault="005E3843" w:rsidP="00A15346">
                  <w:pPr>
                    <w:spacing w:line="300" w:lineRule="auto"/>
                    <w:rPr>
                      <w:rStyle w:val="a3"/>
                      <w:rFonts w:ascii="Arial" w:hAnsi="Arial" w:cs="Arial"/>
                      <w:sz w:val="24"/>
                      <w:szCs w:val="24"/>
                      <w:u w:val="none"/>
                    </w:rPr>
                  </w:pPr>
                  <w:r w:rsidRPr="00A15346">
                    <w:rPr>
                      <w:rFonts w:ascii="Arial" w:hAnsi="Arial" w:cs="Arial"/>
                      <w:noProof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1703296" behindDoc="0" locked="0" layoutInCell="1" allowOverlap="1" wp14:anchorId="68CB6DDB" wp14:editId="7386858A">
                        <wp:simplePos x="0" y="0"/>
                        <wp:positionH relativeFrom="column">
                          <wp:posOffset>-68374</wp:posOffset>
                        </wp:positionH>
                        <wp:positionV relativeFrom="paragraph">
                          <wp:posOffset>216535</wp:posOffset>
                        </wp:positionV>
                        <wp:extent cx="1260000" cy="1260000"/>
                        <wp:effectExtent l="0" t="0" r="0" b="0"/>
                        <wp:wrapSquare wrapText="bothSides"/>
                        <wp:docPr id="1171" name="Рисунок 117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71" name="code_МФО.png"/>
                                <pic:cNvPicPr/>
                              </pic:nvPicPr>
                              <pic:blipFill>
                                <a:blip r:embed="rId1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60000" cy="1260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hyperlink r:id="rId18" w:history="1">
                    <w:r w:rsidR="004678AA" w:rsidRPr="00A15346">
                      <w:rPr>
                        <w:rStyle w:val="a3"/>
                        <w:rFonts w:ascii="Arial" w:hAnsi="Arial" w:cs="Arial"/>
                        <w:sz w:val="24"/>
                        <w:szCs w:val="24"/>
                        <w:u w:val="none"/>
                      </w:rPr>
                      <w:t>https://cbr.ru/microfinance/registry/</w:t>
                    </w:r>
                  </w:hyperlink>
                </w:p>
                <w:p w14:paraId="7BAE75B1" w14:textId="7736A289" w:rsidR="003A5E2F" w:rsidRPr="00A15346" w:rsidRDefault="003A5E2F" w:rsidP="00A15346">
                  <w:pPr>
                    <w:spacing w:line="30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3A5E2F" w:rsidRPr="00A15346" w14:paraId="47026113" w14:textId="77777777" w:rsidTr="00A15346">
              <w:trPr>
                <w:trHeight w:val="3628"/>
              </w:trPr>
              <w:tc>
                <w:tcPr>
                  <w:tcW w:w="5883" w:type="dxa"/>
                  <w:tcBorders>
                    <w:top w:val="nil"/>
                    <w:bottom w:val="nil"/>
                  </w:tcBorders>
                </w:tcPr>
                <w:p w14:paraId="0A83E890" w14:textId="0838123B" w:rsidR="004678AA" w:rsidRPr="00A15346" w:rsidRDefault="00A15346" w:rsidP="00A15346">
                  <w:pPr>
                    <w:spacing w:line="300" w:lineRule="auto"/>
                    <w:rPr>
                      <w:rFonts w:ascii="Arial" w:hAnsi="Arial" w:cs="Arial"/>
                      <w:sz w:val="28"/>
                      <w:szCs w:val="24"/>
                    </w:rPr>
                  </w:pPr>
                  <w:r w:rsidRPr="00A15346">
                    <w:rPr>
                      <w:rFonts w:ascii="Arial" w:hAnsi="Arial" w:cs="Arial"/>
                      <w:b/>
                      <w:sz w:val="28"/>
                      <w:szCs w:val="24"/>
                    </w:rPr>
                    <w:br/>
                  </w:r>
                  <w:r w:rsidR="004678AA" w:rsidRPr="00A15346">
                    <w:rPr>
                      <w:rFonts w:ascii="Arial" w:hAnsi="Arial" w:cs="Arial"/>
                      <w:b/>
                      <w:sz w:val="28"/>
                      <w:szCs w:val="24"/>
                    </w:rPr>
                    <w:t>Проверить реальность деятельности</w:t>
                  </w:r>
                  <w:r w:rsidR="004678AA" w:rsidRPr="00A15346">
                    <w:rPr>
                      <w:rFonts w:ascii="Arial" w:hAnsi="Arial" w:cs="Arial"/>
                      <w:sz w:val="28"/>
                      <w:szCs w:val="24"/>
                    </w:rPr>
                    <w:t xml:space="preserve"> </w:t>
                  </w:r>
                  <w:r w:rsidR="005E3843">
                    <w:rPr>
                      <w:rFonts w:ascii="Arial" w:hAnsi="Arial" w:cs="Arial"/>
                      <w:sz w:val="28"/>
                      <w:szCs w:val="24"/>
                    </w:rPr>
                    <w:br/>
                  </w:r>
                  <w:r w:rsidR="004678AA" w:rsidRPr="00A15346">
                    <w:rPr>
                      <w:rFonts w:ascii="Arial" w:hAnsi="Arial" w:cs="Arial"/>
                      <w:sz w:val="28"/>
                      <w:szCs w:val="24"/>
                    </w:rPr>
                    <w:t>и уточнить реквизиты факторинговой компании можно на сайте ФНС России</w:t>
                  </w:r>
                </w:p>
              </w:tc>
              <w:tc>
                <w:tcPr>
                  <w:tcW w:w="4353" w:type="dxa"/>
                  <w:tcBorders>
                    <w:top w:val="nil"/>
                    <w:bottom w:val="nil"/>
                  </w:tcBorders>
                </w:tcPr>
                <w:p w14:paraId="42208C3A" w14:textId="0F57B0A7" w:rsidR="004678AA" w:rsidRPr="00A15346" w:rsidRDefault="005E3843" w:rsidP="00A15346">
                  <w:pPr>
                    <w:spacing w:line="300" w:lineRule="auto"/>
                    <w:rPr>
                      <w:rStyle w:val="a3"/>
                      <w:rFonts w:ascii="Arial" w:hAnsi="Arial" w:cs="Arial"/>
                      <w:sz w:val="24"/>
                      <w:szCs w:val="24"/>
                      <w:u w:val="none"/>
                    </w:rPr>
                  </w:pPr>
                  <w:r w:rsidRPr="00A15346">
                    <w:rPr>
                      <w:rFonts w:ascii="Arial" w:hAnsi="Arial" w:cs="Arial"/>
                      <w:noProof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1706368" behindDoc="0" locked="0" layoutInCell="1" allowOverlap="1" wp14:anchorId="36D2B804" wp14:editId="4B10329D">
                        <wp:simplePos x="0" y="0"/>
                        <wp:positionH relativeFrom="column">
                          <wp:posOffset>-67945</wp:posOffset>
                        </wp:positionH>
                        <wp:positionV relativeFrom="paragraph">
                          <wp:posOffset>215900</wp:posOffset>
                        </wp:positionV>
                        <wp:extent cx="1260000" cy="1260000"/>
                        <wp:effectExtent l="0" t="0" r="0" b="0"/>
                        <wp:wrapSquare wrapText="bothSides"/>
                        <wp:docPr id="1172" name="Рисунок 117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72" name="code_ФНС.png"/>
                                <pic:cNvPicPr/>
                              </pic:nvPicPr>
                              <pic:blipFill>
                                <a:blip r:embed="rId1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60000" cy="1260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hyperlink r:id="rId20" w:history="1">
                    <w:r w:rsidR="004678AA" w:rsidRPr="00A15346">
                      <w:rPr>
                        <w:rStyle w:val="a3"/>
                        <w:rFonts w:ascii="Arial" w:hAnsi="Arial" w:cs="Arial"/>
                        <w:sz w:val="24"/>
                        <w:szCs w:val="24"/>
                        <w:u w:val="none"/>
                      </w:rPr>
                      <w:t>https://egrul.nalog.ru/</w:t>
                    </w:r>
                  </w:hyperlink>
                </w:p>
                <w:p w14:paraId="017D8275" w14:textId="3385C677" w:rsidR="003A5E2F" w:rsidRPr="00A15346" w:rsidRDefault="003A5E2F" w:rsidP="00A15346">
                  <w:pPr>
                    <w:spacing w:line="30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14:paraId="4D866E50" w14:textId="13D957E8" w:rsidR="00AA2F67" w:rsidRPr="00286BD0" w:rsidRDefault="00AA2F67" w:rsidP="004678AA">
            <w:pPr>
              <w:pStyle w:val="Default"/>
              <w:spacing w:line="30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bookmarkStart w:id="1" w:name="_Toc80953434"/>
    <w:p w14:paraId="64761F00" w14:textId="2BEA6934" w:rsidR="00D22BE0" w:rsidRPr="005E3843" w:rsidRDefault="005E3843" w:rsidP="005E3843">
      <w:pPr>
        <w:spacing w:before="240"/>
        <w:ind w:firstLine="357"/>
        <w:rPr>
          <w:rFonts w:ascii="Arial" w:hAnsi="Arial" w:cs="Arial"/>
          <w:b/>
          <w:color w:val="0088BB"/>
          <w:sz w:val="32"/>
          <w:szCs w:val="28"/>
        </w:rPr>
      </w:pPr>
      <w:r w:rsidRPr="005E3843">
        <w:rPr>
          <w:rFonts w:ascii="Arial" w:hAnsi="Arial" w:cs="Arial"/>
          <w:b/>
          <w:noProof/>
          <w:color w:val="0088BB"/>
          <w:sz w:val="32"/>
          <w:szCs w:val="36"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251708416" behindDoc="0" locked="0" layoutInCell="1" allowOverlap="1" wp14:anchorId="5AD2CA07" wp14:editId="5874C7E6">
                <wp:simplePos x="0" y="0"/>
                <wp:positionH relativeFrom="leftMargin">
                  <wp:align>right</wp:align>
                </wp:positionH>
                <wp:positionV relativeFrom="paragraph">
                  <wp:posOffset>73419</wp:posOffset>
                </wp:positionV>
                <wp:extent cx="1895571" cy="122651"/>
                <wp:effectExtent l="0" t="0" r="28575" b="10795"/>
                <wp:wrapNone/>
                <wp:docPr id="35" name="Группа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95571" cy="122651"/>
                          <a:chOff x="0" y="0"/>
                          <a:chExt cx="1895571" cy="122651"/>
                        </a:xfrm>
                      </wpg:grpSpPr>
                      <wps:wsp>
                        <wps:cNvPr id="36" name="Прямая соединительная линия 36"/>
                        <wps:cNvCnPr/>
                        <wps:spPr>
                          <a:xfrm flipH="1">
                            <a:off x="0" y="60960"/>
                            <a:ext cx="182880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0088BB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" name="Овал 38"/>
                        <wps:cNvSpPr/>
                        <wps:spPr>
                          <a:xfrm>
                            <a:off x="1772920" y="0"/>
                            <a:ext cx="122651" cy="122651"/>
                          </a:xfrm>
                          <a:prstGeom prst="ellipse">
                            <a:avLst/>
                          </a:prstGeom>
                          <a:pattFill prst="narHorz">
                            <a:fgClr>
                              <a:srgbClr val="0088BB"/>
                            </a:fgClr>
                            <a:bgClr>
                              <a:schemeClr val="bg1"/>
                            </a:bgClr>
                          </a:pattFill>
                          <a:ln w="19050">
                            <a:solidFill>
                              <a:srgbClr val="0088BB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26F2764E" id="Группа 35" o:spid="_x0000_s1026" style="position:absolute;margin-left:98.05pt;margin-top:5.8pt;width:149.25pt;height:9.65pt;z-index:251708416;mso-position-horizontal:right;mso-position-horizontal-relative:left-margin-area" coordsize="18955,1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">
                <v:line id="Прямая соединительная линия 36" o:spid="_x0000_s1027" style="position:absolute;flip:x;visibility:visible;mso-wrap-style:square" from="0,609" to="18288,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" strokecolor="#08b" strokeweight="1pt">
                  <v:stroke joinstyle="miter"/>
                </v:line>
                <v:oval id="Овал 38" o:spid="_x0000_s1028" style="position:absolute;left:17729;width:1226;height:12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" fillcolor="#08b" strokecolor="#08b" strokeweight="1.5pt">
                  <v:fill r:id="rId9" o:title="" color2="white [3212]" type="pattern"/>
                  <v:stroke joinstyle="miter"/>
                </v:oval>
                <w10:wrap anchorx="margin"/>
              </v:group>
            </w:pict>
          </mc:Fallback>
        </mc:AlternateContent>
      </w:r>
      <w:r w:rsidR="00D22BE0" w:rsidRPr="005E3843">
        <w:rPr>
          <w:rFonts w:ascii="Arial" w:hAnsi="Arial" w:cs="Arial"/>
          <w:b/>
          <w:color w:val="0088BB"/>
          <w:sz w:val="32"/>
          <w:szCs w:val="28"/>
        </w:rPr>
        <w:t>Схема классического факторинга</w:t>
      </w:r>
      <w:bookmarkEnd w:id="1"/>
    </w:p>
    <w:p w14:paraId="76F0F450" w14:textId="78FE8219" w:rsidR="00B468D8" w:rsidRPr="00286BD0" w:rsidRDefault="00B468D8" w:rsidP="00BC599D">
      <w:pPr>
        <w:spacing w:after="0" w:line="300" w:lineRule="auto"/>
        <w:ind w:firstLine="357"/>
        <w:jc w:val="both"/>
        <w:rPr>
          <w:rFonts w:ascii="Arial" w:eastAsia="Times New Roman" w:hAnsi="Arial" w:cs="Arial"/>
          <w:b/>
          <w:color w:val="242423"/>
          <w:sz w:val="28"/>
          <w:szCs w:val="28"/>
        </w:rPr>
      </w:pPr>
      <w:r w:rsidRPr="00286BD0">
        <w:rPr>
          <w:rFonts w:ascii="Arial" w:hAnsi="Arial" w:cs="Arial"/>
          <w:b/>
          <w:noProof/>
          <w:sz w:val="28"/>
          <w:szCs w:val="28"/>
          <w:lang w:eastAsia="ru-RU"/>
        </w:rPr>
        <w:drawing>
          <wp:inline distT="0" distB="0" distL="0" distR="0" wp14:anchorId="78C80501" wp14:editId="45A292C3">
            <wp:extent cx="5850890" cy="3886663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фактр 3.jp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0890" cy="38866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28BE21" w14:textId="64ACAEB9" w:rsidR="00B468D8" w:rsidRPr="00286BD0" w:rsidRDefault="00B468D8" w:rsidP="00B468D8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242423"/>
          <w:sz w:val="24"/>
          <w:szCs w:val="24"/>
        </w:rPr>
      </w:pPr>
      <w:r w:rsidRPr="00286BD0">
        <w:rPr>
          <w:rFonts w:ascii="Arial" w:eastAsia="Times New Roman" w:hAnsi="Arial" w:cs="Arial"/>
          <w:b/>
          <w:bCs/>
          <w:color w:val="242423"/>
          <w:sz w:val="24"/>
          <w:szCs w:val="24"/>
        </w:rPr>
        <w:t>Рисунок 1</w:t>
      </w:r>
      <w:r w:rsidR="00EF625B">
        <w:rPr>
          <w:rFonts w:ascii="Arial" w:eastAsia="Times New Roman" w:hAnsi="Arial" w:cs="Arial"/>
          <w:b/>
          <w:bCs/>
          <w:color w:val="242423"/>
          <w:sz w:val="24"/>
          <w:szCs w:val="24"/>
        </w:rPr>
        <w:t>.</w:t>
      </w:r>
      <w:r w:rsidRPr="00286BD0">
        <w:rPr>
          <w:rFonts w:ascii="Arial" w:eastAsia="Times New Roman" w:hAnsi="Arial" w:cs="Arial"/>
          <w:b/>
          <w:bCs/>
          <w:color w:val="242423"/>
          <w:sz w:val="24"/>
          <w:szCs w:val="24"/>
        </w:rPr>
        <w:t> Схема факторинга*</w:t>
      </w:r>
    </w:p>
    <w:p w14:paraId="6612E768" w14:textId="77777777" w:rsidR="00B468D8" w:rsidRPr="00286BD0" w:rsidRDefault="00B468D8" w:rsidP="00B468D8">
      <w:pPr>
        <w:spacing w:after="0" w:line="276" w:lineRule="auto"/>
        <w:ind w:firstLine="360"/>
        <w:jc w:val="both"/>
        <w:rPr>
          <w:rFonts w:ascii="Arial" w:hAnsi="Arial" w:cs="Arial"/>
          <w:b/>
          <w:sz w:val="28"/>
          <w:szCs w:val="28"/>
        </w:rPr>
      </w:pPr>
      <w:r w:rsidRPr="00286BD0">
        <w:rPr>
          <w:rFonts w:ascii="Arial" w:eastAsia="Times New Roman" w:hAnsi="Arial" w:cs="Arial"/>
          <w:color w:val="242423"/>
          <w:sz w:val="20"/>
          <w:szCs w:val="20"/>
        </w:rPr>
        <w:t>* Цифры в схеме отражают порядок осуществления операций</w:t>
      </w:r>
    </w:p>
    <w:p w14:paraId="56D1DED5" w14:textId="77777777" w:rsidR="00B468D8" w:rsidRPr="00286BD0" w:rsidRDefault="00B468D8" w:rsidP="00BC599D">
      <w:pPr>
        <w:spacing w:after="0" w:line="300" w:lineRule="auto"/>
        <w:ind w:firstLine="357"/>
        <w:jc w:val="both"/>
        <w:rPr>
          <w:rFonts w:ascii="Arial" w:eastAsia="Times New Roman" w:hAnsi="Arial" w:cs="Arial"/>
          <w:b/>
          <w:color w:val="242423"/>
          <w:sz w:val="28"/>
          <w:szCs w:val="28"/>
        </w:rPr>
      </w:pPr>
    </w:p>
    <w:p w14:paraId="124F4A69" w14:textId="681D4A64" w:rsidR="00DB628F" w:rsidRPr="00380B25" w:rsidRDefault="00DB628F" w:rsidP="00DB628F">
      <w:pPr>
        <w:pStyle w:val="a6"/>
        <w:numPr>
          <w:ilvl w:val="0"/>
          <w:numId w:val="38"/>
        </w:numPr>
        <w:spacing w:after="0" w:line="300" w:lineRule="auto"/>
        <w:jc w:val="both"/>
        <w:rPr>
          <w:rFonts w:ascii="Arial" w:eastAsia="Times New Roman" w:hAnsi="Arial" w:cs="Arial"/>
          <w:color w:val="0D0D0D" w:themeColor="text1" w:themeTint="F2"/>
          <w:sz w:val="28"/>
          <w:szCs w:val="28"/>
        </w:rPr>
      </w:pPr>
      <w:r w:rsidRPr="00380B25">
        <w:rPr>
          <w:rFonts w:ascii="Arial" w:eastAsia="Times New Roman" w:hAnsi="Arial" w:cs="Arial"/>
          <w:color w:val="0D0D0D" w:themeColor="text1" w:themeTint="F2"/>
          <w:sz w:val="28"/>
          <w:szCs w:val="28"/>
        </w:rPr>
        <w:t>Поставщик и Фактор заключают договор факторинга. Фактор проводит анализ кредитоспособности Покупателя, юридическую чистоту предполагаемой сделки, а также оценивают существующие риски.</w:t>
      </w:r>
    </w:p>
    <w:p w14:paraId="6F926458" w14:textId="20FF663B" w:rsidR="00DB628F" w:rsidRPr="00380B25" w:rsidRDefault="00D22BE0" w:rsidP="00DB628F">
      <w:pPr>
        <w:pStyle w:val="a6"/>
        <w:numPr>
          <w:ilvl w:val="0"/>
          <w:numId w:val="38"/>
        </w:numPr>
        <w:spacing w:after="0" w:line="300" w:lineRule="auto"/>
        <w:jc w:val="both"/>
        <w:rPr>
          <w:rFonts w:ascii="Arial" w:eastAsia="Times New Roman" w:hAnsi="Arial" w:cs="Arial"/>
          <w:color w:val="0D0D0D" w:themeColor="text1" w:themeTint="F2"/>
          <w:sz w:val="28"/>
          <w:szCs w:val="28"/>
        </w:rPr>
      </w:pPr>
      <w:r w:rsidRPr="00380B25">
        <w:rPr>
          <w:rFonts w:ascii="Arial" w:eastAsia="Times New Roman" w:hAnsi="Arial" w:cs="Arial"/>
          <w:color w:val="0D0D0D" w:themeColor="text1" w:themeTint="F2"/>
          <w:sz w:val="28"/>
          <w:szCs w:val="28"/>
        </w:rPr>
        <w:t xml:space="preserve">Поставщик отгружает продукцию </w:t>
      </w:r>
      <w:r w:rsidR="00F529C5" w:rsidRPr="00380B25">
        <w:rPr>
          <w:rFonts w:ascii="Arial" w:eastAsia="Times New Roman" w:hAnsi="Arial" w:cs="Arial"/>
          <w:color w:val="0D0D0D" w:themeColor="text1" w:themeTint="F2"/>
          <w:sz w:val="28"/>
          <w:szCs w:val="28"/>
        </w:rPr>
        <w:t>П</w:t>
      </w:r>
      <w:r w:rsidRPr="00380B25">
        <w:rPr>
          <w:rFonts w:ascii="Arial" w:eastAsia="Times New Roman" w:hAnsi="Arial" w:cs="Arial"/>
          <w:color w:val="0D0D0D" w:themeColor="text1" w:themeTint="F2"/>
          <w:sz w:val="28"/>
          <w:szCs w:val="28"/>
        </w:rPr>
        <w:t xml:space="preserve">окупателю на условиях отсрочки платежа. </w:t>
      </w:r>
    </w:p>
    <w:p w14:paraId="6B000F6C" w14:textId="4893033A" w:rsidR="008A2D2D" w:rsidRPr="00380B25" w:rsidRDefault="00D22BE0" w:rsidP="00DB628F">
      <w:pPr>
        <w:pStyle w:val="a6"/>
        <w:numPr>
          <w:ilvl w:val="0"/>
          <w:numId w:val="38"/>
        </w:numPr>
        <w:spacing w:after="0" w:line="300" w:lineRule="auto"/>
        <w:jc w:val="both"/>
        <w:rPr>
          <w:rFonts w:ascii="Arial" w:eastAsia="Times New Roman" w:hAnsi="Arial" w:cs="Arial"/>
          <w:color w:val="0D0D0D" w:themeColor="text1" w:themeTint="F2"/>
          <w:sz w:val="28"/>
          <w:szCs w:val="28"/>
        </w:rPr>
      </w:pPr>
      <w:r w:rsidRPr="00380B25">
        <w:rPr>
          <w:rFonts w:ascii="Arial" w:eastAsia="Times New Roman" w:hAnsi="Arial" w:cs="Arial"/>
          <w:color w:val="0D0D0D" w:themeColor="text1" w:themeTint="F2"/>
          <w:sz w:val="28"/>
          <w:szCs w:val="28"/>
        </w:rPr>
        <w:t>Накладные передаются в факторинговую компанию</w:t>
      </w:r>
      <w:r w:rsidR="00DB628F" w:rsidRPr="00380B25">
        <w:rPr>
          <w:rFonts w:ascii="Arial" w:eastAsia="Times New Roman" w:hAnsi="Arial" w:cs="Arial"/>
          <w:color w:val="0D0D0D" w:themeColor="text1" w:themeTint="F2"/>
          <w:sz w:val="28"/>
          <w:szCs w:val="28"/>
        </w:rPr>
        <w:t xml:space="preserve"> (обычно в электронном виде)</w:t>
      </w:r>
      <w:r w:rsidRPr="00380B25">
        <w:rPr>
          <w:rFonts w:ascii="Arial" w:eastAsia="Times New Roman" w:hAnsi="Arial" w:cs="Arial"/>
          <w:color w:val="0D0D0D" w:themeColor="text1" w:themeTint="F2"/>
          <w:sz w:val="28"/>
          <w:szCs w:val="28"/>
        </w:rPr>
        <w:t xml:space="preserve">. </w:t>
      </w:r>
      <w:r w:rsidR="00DB628F" w:rsidRPr="00380B25">
        <w:rPr>
          <w:rFonts w:ascii="Arial" w:eastAsia="Times New Roman" w:hAnsi="Arial" w:cs="Arial"/>
          <w:color w:val="0D0D0D" w:themeColor="text1" w:themeTint="F2"/>
          <w:sz w:val="28"/>
          <w:szCs w:val="28"/>
        </w:rPr>
        <w:t>Происходит уступка права требования долга по поставке.</w:t>
      </w:r>
    </w:p>
    <w:p w14:paraId="442A8D16" w14:textId="60A6D756" w:rsidR="00DB628F" w:rsidRPr="00380B25" w:rsidRDefault="00DB628F" w:rsidP="00DB628F">
      <w:pPr>
        <w:pStyle w:val="a6"/>
        <w:numPr>
          <w:ilvl w:val="0"/>
          <w:numId w:val="38"/>
        </w:numPr>
        <w:spacing w:after="0" w:line="300" w:lineRule="auto"/>
        <w:jc w:val="both"/>
        <w:rPr>
          <w:rFonts w:ascii="Arial" w:eastAsia="Times New Roman" w:hAnsi="Arial" w:cs="Arial"/>
          <w:color w:val="0D0D0D" w:themeColor="text1" w:themeTint="F2"/>
          <w:sz w:val="28"/>
          <w:szCs w:val="28"/>
        </w:rPr>
      </w:pPr>
      <w:r w:rsidRPr="00380B25">
        <w:rPr>
          <w:rFonts w:ascii="Arial" w:eastAsia="Times New Roman" w:hAnsi="Arial" w:cs="Arial"/>
          <w:color w:val="0D0D0D" w:themeColor="text1" w:themeTint="F2"/>
          <w:sz w:val="28"/>
          <w:szCs w:val="28"/>
        </w:rPr>
        <w:t>Фактор оплачивает Поставщику по накладным за отгруженный товар от 50% до 90% долга Покупателя (размер этой суммы зависит от величины сделки, продолжительности отсрочки оплаты, рисков, связанных с работой клиента, и количества отгружаемого товара).</w:t>
      </w:r>
    </w:p>
    <w:p w14:paraId="7E50D71E" w14:textId="10EFA4A1" w:rsidR="00DB628F" w:rsidRPr="00380B25" w:rsidRDefault="00DB628F" w:rsidP="00DB628F">
      <w:pPr>
        <w:pStyle w:val="a6"/>
        <w:numPr>
          <w:ilvl w:val="0"/>
          <w:numId w:val="38"/>
        </w:numPr>
        <w:spacing w:after="0" w:line="300" w:lineRule="auto"/>
        <w:jc w:val="both"/>
        <w:rPr>
          <w:rFonts w:ascii="Arial" w:eastAsia="Times New Roman" w:hAnsi="Arial" w:cs="Arial"/>
          <w:color w:val="0D0D0D" w:themeColor="text1" w:themeTint="F2"/>
          <w:sz w:val="28"/>
          <w:szCs w:val="28"/>
        </w:rPr>
      </w:pPr>
      <w:r w:rsidRPr="00380B25">
        <w:rPr>
          <w:rFonts w:ascii="Arial" w:eastAsia="Times New Roman" w:hAnsi="Arial" w:cs="Arial"/>
          <w:color w:val="0D0D0D" w:themeColor="text1" w:themeTint="F2"/>
          <w:sz w:val="28"/>
          <w:szCs w:val="28"/>
        </w:rPr>
        <w:t xml:space="preserve"> Покупатель переводит на счет факторинговой компании деньги в размере стоимости товаров, поставленных компанией на условиях отсрочки платежа</w:t>
      </w:r>
      <w:r w:rsidR="00C3545F" w:rsidRPr="00380B25">
        <w:rPr>
          <w:rFonts w:ascii="Arial" w:eastAsia="Times New Roman" w:hAnsi="Arial" w:cs="Arial"/>
          <w:color w:val="0D0D0D" w:themeColor="text1" w:themeTint="F2"/>
          <w:sz w:val="28"/>
          <w:szCs w:val="28"/>
        </w:rPr>
        <w:t>.</w:t>
      </w:r>
    </w:p>
    <w:p w14:paraId="15005EBC" w14:textId="179E9CA9" w:rsidR="00DB628F" w:rsidRPr="00380B25" w:rsidRDefault="007118D1" w:rsidP="00DB628F">
      <w:pPr>
        <w:pStyle w:val="a6"/>
        <w:numPr>
          <w:ilvl w:val="0"/>
          <w:numId w:val="38"/>
        </w:numPr>
        <w:spacing w:after="0" w:line="300" w:lineRule="auto"/>
        <w:jc w:val="both"/>
        <w:rPr>
          <w:rFonts w:ascii="Arial" w:eastAsia="Times New Roman" w:hAnsi="Arial" w:cs="Arial"/>
          <w:color w:val="0D0D0D" w:themeColor="text1" w:themeTint="F2"/>
          <w:sz w:val="28"/>
          <w:szCs w:val="28"/>
        </w:rPr>
      </w:pPr>
      <w:r w:rsidRPr="00380B25">
        <w:rPr>
          <w:rFonts w:ascii="Arial" w:eastAsia="Times New Roman" w:hAnsi="Arial" w:cs="Arial"/>
          <w:color w:val="0D0D0D" w:themeColor="text1" w:themeTint="F2"/>
          <w:sz w:val="28"/>
          <w:szCs w:val="28"/>
        </w:rPr>
        <w:t>Ф</w:t>
      </w:r>
      <w:r w:rsidR="00DB628F" w:rsidRPr="00380B25">
        <w:rPr>
          <w:rFonts w:ascii="Arial" w:eastAsia="Times New Roman" w:hAnsi="Arial" w:cs="Arial"/>
          <w:color w:val="0D0D0D" w:themeColor="text1" w:themeTint="F2"/>
          <w:sz w:val="28"/>
          <w:szCs w:val="28"/>
        </w:rPr>
        <w:t>акторинговая компания переводит остаток суммы поставщику</w:t>
      </w:r>
      <w:r w:rsidR="007E353A" w:rsidRPr="00380B25">
        <w:rPr>
          <w:rFonts w:ascii="Arial" w:eastAsia="Times New Roman" w:hAnsi="Arial" w:cs="Arial"/>
          <w:color w:val="0D0D0D" w:themeColor="text1" w:themeTint="F2"/>
          <w:sz w:val="28"/>
          <w:szCs w:val="28"/>
        </w:rPr>
        <w:t>, за вычетом своей комиссии</w:t>
      </w:r>
      <w:r w:rsidR="00DB628F" w:rsidRPr="00380B25">
        <w:rPr>
          <w:rFonts w:ascii="Arial" w:eastAsia="Times New Roman" w:hAnsi="Arial" w:cs="Arial"/>
          <w:color w:val="0D0D0D" w:themeColor="text1" w:themeTint="F2"/>
          <w:sz w:val="28"/>
          <w:szCs w:val="28"/>
        </w:rPr>
        <w:t>.</w:t>
      </w:r>
    </w:p>
    <w:p w14:paraId="246A41C9" w14:textId="750C7709" w:rsidR="00286BD0" w:rsidRPr="00380B25" w:rsidRDefault="005E3843" w:rsidP="00550AEC">
      <w:pPr>
        <w:spacing w:after="0" w:line="300" w:lineRule="auto"/>
        <w:jc w:val="both"/>
        <w:rPr>
          <w:rFonts w:ascii="Arial" w:eastAsia="Times New Roman" w:hAnsi="Arial" w:cs="Arial"/>
          <w:sz w:val="24"/>
          <w:szCs w:val="28"/>
        </w:rPr>
      </w:pPr>
      <w:r w:rsidRPr="00380B25">
        <w:rPr>
          <w:noProof/>
          <w:sz w:val="20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8615F0C" wp14:editId="18EAF26D">
                <wp:simplePos x="0" y="0"/>
                <wp:positionH relativeFrom="page">
                  <wp:posOffset>208280</wp:posOffset>
                </wp:positionH>
                <wp:positionV relativeFrom="margin">
                  <wp:posOffset>-20002</wp:posOffset>
                </wp:positionV>
                <wp:extent cx="7141845" cy="636270"/>
                <wp:effectExtent l="0" t="0" r="1905" b="0"/>
                <wp:wrapNone/>
                <wp:docPr id="18" name="Скругленный 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1845" cy="63627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0088B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8F9BBE" w14:textId="77777777" w:rsidR="0003283B" w:rsidRPr="007240EB" w:rsidRDefault="0003283B" w:rsidP="007240EB">
                            <w:pPr>
                              <w:pStyle w:val="2"/>
                              <w:jc w:val="center"/>
                              <w:rPr>
                                <w:rFonts w:ascii="Arial" w:hAnsi="Arial" w:cs="Arial"/>
                                <w:b w:val="0"/>
                                <w:sz w:val="32"/>
                              </w:rPr>
                            </w:pPr>
                            <w:bookmarkStart w:id="2" w:name="_ДЛЯ_ЧЕГО_МОЖНО"/>
                            <w:bookmarkEnd w:id="2"/>
                            <w:r w:rsidRPr="007240EB">
                              <w:rPr>
                                <w:rFonts w:ascii="Arial" w:hAnsi="Arial" w:cs="Arial"/>
                                <w:b w:val="0"/>
                                <w:sz w:val="32"/>
                              </w:rPr>
                              <w:t>ДЛЯ ЧЕГО МОЖНО ИСПОЛЬЗОВАТЬ ФАКТОРИНГ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8615F0C" id="Скругленный прямоугольник 13" o:spid="_x0000_s1030" style="position:absolute;left:0;text-align:left;margin-left:16.4pt;margin-top:-1.55pt;width:562.35pt;height:50.1pt;z-index:251674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" fillcolor="#08b" stroked="f" strokeweight="1pt">
                <v:stroke joinstyle="miter"/>
                <v:textbox>
                  <w:txbxContent>
                    <w:p w14:paraId="198F9BBE" w14:textId="77777777" w:rsidR="0003283B" w:rsidRPr="007240EB" w:rsidRDefault="0003283B" w:rsidP="007240EB">
                      <w:pPr>
                        <w:pStyle w:val="2"/>
                        <w:jc w:val="center"/>
                        <w:rPr>
                          <w:rFonts w:ascii="Arial" w:hAnsi="Arial" w:cs="Arial"/>
                          <w:b w:val="0"/>
                          <w:sz w:val="32"/>
                        </w:rPr>
                      </w:pPr>
                      <w:bookmarkStart w:id="5" w:name="_ДЛЯ_ЧЕГО_МОЖНО"/>
                      <w:bookmarkEnd w:id="5"/>
                      <w:r w:rsidRPr="007240EB">
                        <w:rPr>
                          <w:rFonts w:ascii="Arial" w:hAnsi="Arial" w:cs="Arial"/>
                          <w:b w:val="0"/>
                          <w:sz w:val="32"/>
                        </w:rPr>
                        <w:t>ДЛЯ ЧЕГО МОЖНО ИСПОЛЬЗОВАТЬ ФАКТОРИНГ</w:t>
                      </w:r>
                    </w:p>
                  </w:txbxContent>
                </v:textbox>
                <w10:wrap anchorx="page" anchory="margin"/>
              </v:roundrect>
            </w:pict>
          </mc:Fallback>
        </mc:AlternateContent>
      </w:r>
    </w:p>
    <w:p w14:paraId="3B6BE4E2" w14:textId="317ECB35" w:rsidR="00822FE3" w:rsidRPr="00286BD0" w:rsidRDefault="00822FE3" w:rsidP="006A1C33">
      <w:pPr>
        <w:pStyle w:val="a6"/>
        <w:numPr>
          <w:ilvl w:val="0"/>
          <w:numId w:val="37"/>
        </w:numPr>
        <w:spacing w:before="240" w:after="240" w:line="360" w:lineRule="auto"/>
        <w:ind w:left="1134" w:hanging="567"/>
        <w:contextualSpacing w:val="0"/>
        <w:outlineLvl w:val="1"/>
        <w:rPr>
          <w:rFonts w:ascii="Arial" w:hAnsi="Arial" w:cs="Arial"/>
          <w:b/>
          <w:color w:val="00B0F0"/>
          <w:sz w:val="32"/>
          <w:szCs w:val="32"/>
        </w:rPr>
      </w:pPr>
      <w:r w:rsidRPr="00286BD0">
        <w:rPr>
          <w:rFonts w:ascii="Arial" w:hAnsi="Arial" w:cs="Arial"/>
          <w:b/>
          <w:color w:val="00B0F0"/>
          <w:sz w:val="32"/>
          <w:szCs w:val="32"/>
        </w:rPr>
        <w:t>ДЛЯ ЧЕГО МОЖНО ИСПОЛЬЗОВАТЬ ФАКТОРИНГ</w:t>
      </w:r>
    </w:p>
    <w:p w14:paraId="15607111" w14:textId="5DDBD19E" w:rsidR="00822FE3" w:rsidRPr="005E3843" w:rsidRDefault="00822FE3" w:rsidP="005E3843">
      <w:pPr>
        <w:spacing w:before="120" w:after="0" w:line="300" w:lineRule="auto"/>
        <w:rPr>
          <w:rFonts w:ascii="Arial" w:hAnsi="Arial" w:cs="Arial"/>
          <w:color w:val="404040" w:themeColor="text1" w:themeTint="BF"/>
          <w:sz w:val="28"/>
          <w:szCs w:val="28"/>
        </w:rPr>
      </w:pPr>
      <w:r w:rsidRPr="00E342B2">
        <w:rPr>
          <w:rFonts w:ascii="Arial" w:hAnsi="Arial" w:cs="Arial"/>
          <w:color w:val="0D0D0D" w:themeColor="text1" w:themeTint="F2"/>
          <w:sz w:val="28"/>
          <w:szCs w:val="28"/>
        </w:rPr>
        <w:t>Факторинг используют предприятия самого различного уровня – от очень больших до самых малых.</w:t>
      </w:r>
      <w:r w:rsidR="005E3843">
        <w:rPr>
          <w:rFonts w:ascii="Arial" w:hAnsi="Arial" w:cs="Arial"/>
          <w:color w:val="404040" w:themeColor="text1" w:themeTint="BF"/>
          <w:sz w:val="28"/>
          <w:szCs w:val="28"/>
        </w:rPr>
        <w:br/>
      </w:r>
      <w:r w:rsidR="005E3843">
        <w:rPr>
          <w:rFonts w:ascii="Arial" w:hAnsi="Arial" w:cs="Arial"/>
          <w:color w:val="404040" w:themeColor="text1" w:themeTint="BF"/>
          <w:sz w:val="28"/>
          <w:szCs w:val="28"/>
        </w:rPr>
        <w:br/>
      </w:r>
      <w:r w:rsidRPr="00286BD0">
        <w:rPr>
          <w:rFonts w:ascii="Arial" w:hAnsi="Arial" w:cs="Arial"/>
          <w:b/>
          <w:color w:val="0088BB"/>
          <w:sz w:val="28"/>
          <w:szCs w:val="28"/>
        </w:rPr>
        <w:t>Поставщики обычно используют факторинг, когда необходимо:</w:t>
      </w:r>
    </w:p>
    <w:p w14:paraId="2FDE4802" w14:textId="35D770FD" w:rsidR="00822FE3" w:rsidRPr="00286BD0" w:rsidRDefault="005E3843" w:rsidP="003A5E2F">
      <w:pPr>
        <w:pStyle w:val="a6"/>
        <w:spacing w:before="120" w:after="0" w:line="300" w:lineRule="auto"/>
        <w:jc w:val="both"/>
        <w:rPr>
          <w:rFonts w:ascii="Arial" w:hAnsi="Arial" w:cs="Arial"/>
          <w:b/>
          <w:sz w:val="28"/>
          <w:szCs w:val="28"/>
        </w:rPr>
      </w:pPr>
      <w:r w:rsidRPr="00286BD0">
        <w:rPr>
          <w:rFonts w:ascii="Arial" w:hAnsi="Arial" w:cs="Arial"/>
          <w:noProof/>
          <w:lang w:eastAsia="ru-RU"/>
        </w:rPr>
        <w:drawing>
          <wp:anchor distT="0" distB="0" distL="114300" distR="114300" simplePos="0" relativeHeight="251667456" behindDoc="0" locked="0" layoutInCell="1" allowOverlap="1" wp14:anchorId="7E41DB08" wp14:editId="6206D8FC">
            <wp:simplePos x="0" y="0"/>
            <wp:positionH relativeFrom="margin">
              <wp:posOffset>-475932</wp:posOffset>
            </wp:positionH>
            <wp:positionV relativeFrom="paragraph">
              <wp:posOffset>340360</wp:posOffset>
            </wp:positionV>
            <wp:extent cx="628650" cy="628650"/>
            <wp:effectExtent l="0" t="0" r="0" b="0"/>
            <wp:wrapNone/>
            <wp:docPr id="139" name="Рисунок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" name="Рисунок 139"/>
                    <pic:cNvPicPr>
                      <a:picLocks noChangeAspect="1"/>
                    </pic:cNvPicPr>
                  </pic:nvPicPr>
                  <pic:blipFill>
                    <a:blip r:embed="rId22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22FE3" w:rsidRPr="00286BD0">
        <w:rPr>
          <w:rFonts w:ascii="Arial" w:hAnsi="Arial" w:cs="Arial"/>
          <w:b/>
          <w:sz w:val="28"/>
          <w:szCs w:val="28"/>
        </w:rPr>
        <w:t>Пополнить оборотны</w:t>
      </w:r>
      <w:r w:rsidR="005B4087" w:rsidRPr="00286BD0">
        <w:rPr>
          <w:rFonts w:ascii="Arial" w:hAnsi="Arial" w:cs="Arial"/>
          <w:b/>
          <w:sz w:val="28"/>
          <w:szCs w:val="28"/>
        </w:rPr>
        <w:t>й</w:t>
      </w:r>
      <w:r w:rsidR="00822FE3" w:rsidRPr="00286BD0">
        <w:rPr>
          <w:rFonts w:ascii="Arial" w:hAnsi="Arial" w:cs="Arial"/>
          <w:b/>
          <w:sz w:val="28"/>
          <w:szCs w:val="28"/>
        </w:rPr>
        <w:t xml:space="preserve"> </w:t>
      </w:r>
      <w:r w:rsidR="005B4087" w:rsidRPr="00286BD0">
        <w:rPr>
          <w:rFonts w:ascii="Arial" w:hAnsi="Arial" w:cs="Arial"/>
          <w:b/>
          <w:sz w:val="28"/>
          <w:szCs w:val="28"/>
        </w:rPr>
        <w:t>капитал</w:t>
      </w:r>
    </w:p>
    <w:p w14:paraId="7D7D3C5B" w14:textId="0BD4EF91" w:rsidR="00822FE3" w:rsidRPr="00E342B2" w:rsidRDefault="00822FE3" w:rsidP="00822FE3">
      <w:pPr>
        <w:pStyle w:val="a6"/>
        <w:spacing w:before="120" w:after="0" w:line="300" w:lineRule="auto"/>
        <w:jc w:val="both"/>
        <w:rPr>
          <w:rFonts w:ascii="Arial" w:hAnsi="Arial" w:cs="Arial"/>
          <w:color w:val="0D0D0D" w:themeColor="text1" w:themeTint="F2"/>
          <w:sz w:val="28"/>
          <w:szCs w:val="28"/>
        </w:rPr>
      </w:pPr>
      <w:r w:rsidRPr="00E342B2">
        <w:rPr>
          <w:rFonts w:ascii="Arial" w:hAnsi="Arial" w:cs="Arial"/>
          <w:color w:val="0D0D0D" w:themeColor="text1" w:themeTint="F2"/>
          <w:sz w:val="28"/>
          <w:szCs w:val="28"/>
        </w:rPr>
        <w:t>Когда покупатель долго не платит, компании трудно позволить себе лишние расходы, что сдерживает её развитие. Получая деньги по факторингу, компания может осуществить новые поставки</w:t>
      </w:r>
      <w:r w:rsidR="00527BC8" w:rsidRPr="00E342B2">
        <w:rPr>
          <w:rFonts w:ascii="Arial" w:hAnsi="Arial" w:cs="Arial"/>
          <w:color w:val="0D0D0D" w:themeColor="text1" w:themeTint="F2"/>
          <w:sz w:val="28"/>
          <w:szCs w:val="28"/>
        </w:rPr>
        <w:t>,</w:t>
      </w:r>
      <w:r w:rsidRPr="00E342B2">
        <w:rPr>
          <w:rFonts w:ascii="Arial" w:hAnsi="Arial" w:cs="Arial"/>
          <w:color w:val="0D0D0D" w:themeColor="text1" w:themeTint="F2"/>
          <w:sz w:val="28"/>
          <w:szCs w:val="28"/>
        </w:rPr>
        <w:t xml:space="preserve"> увеличивая оборот и прибыль.</w:t>
      </w:r>
    </w:p>
    <w:p w14:paraId="02F73E3C" w14:textId="77777777" w:rsidR="00550AEC" w:rsidRPr="00286BD0" w:rsidRDefault="00550AEC" w:rsidP="00822FE3">
      <w:pPr>
        <w:pStyle w:val="a6"/>
        <w:spacing w:before="120" w:after="0" w:line="300" w:lineRule="auto"/>
        <w:jc w:val="both"/>
        <w:rPr>
          <w:rFonts w:ascii="Arial" w:hAnsi="Arial" w:cs="Arial"/>
          <w:color w:val="404040" w:themeColor="text1" w:themeTint="BF"/>
          <w:sz w:val="28"/>
          <w:szCs w:val="28"/>
        </w:rPr>
      </w:pPr>
    </w:p>
    <w:p w14:paraId="488161C6" w14:textId="0996E485" w:rsidR="00822FE3" w:rsidRPr="00286BD0" w:rsidRDefault="00822FE3" w:rsidP="003A5E2F">
      <w:pPr>
        <w:pStyle w:val="a6"/>
        <w:spacing w:before="120" w:after="0" w:line="300" w:lineRule="auto"/>
        <w:jc w:val="both"/>
        <w:rPr>
          <w:rFonts w:ascii="Arial" w:hAnsi="Arial" w:cs="Arial"/>
          <w:b/>
          <w:sz w:val="28"/>
          <w:szCs w:val="28"/>
        </w:rPr>
      </w:pPr>
      <w:r w:rsidRPr="00286BD0">
        <w:rPr>
          <w:rFonts w:ascii="Arial" w:hAnsi="Arial" w:cs="Arial"/>
          <w:b/>
          <w:sz w:val="28"/>
          <w:szCs w:val="28"/>
        </w:rPr>
        <w:t>Устранить кассовый разрыв</w:t>
      </w:r>
    </w:p>
    <w:p w14:paraId="2690C65E" w14:textId="4424FEC3" w:rsidR="00822FE3" w:rsidRPr="00E342B2" w:rsidRDefault="003A5E2F" w:rsidP="00822FE3">
      <w:pPr>
        <w:pStyle w:val="a6"/>
        <w:spacing w:before="120" w:after="0" w:line="300" w:lineRule="auto"/>
        <w:jc w:val="both"/>
        <w:rPr>
          <w:rFonts w:ascii="Arial" w:hAnsi="Arial" w:cs="Arial"/>
          <w:color w:val="0D0D0D" w:themeColor="text1" w:themeTint="F2"/>
          <w:sz w:val="28"/>
          <w:szCs w:val="28"/>
        </w:rPr>
      </w:pPr>
      <w:r w:rsidRPr="00E342B2">
        <w:rPr>
          <w:rFonts w:ascii="Arial" w:hAnsi="Arial" w:cs="Arial"/>
          <w:noProof/>
          <w:color w:val="0D0D0D" w:themeColor="text1" w:themeTint="F2"/>
          <w:lang w:eastAsia="ru-RU"/>
        </w:rPr>
        <w:drawing>
          <wp:anchor distT="0" distB="0" distL="114300" distR="114300" simplePos="0" relativeHeight="251668480" behindDoc="1" locked="0" layoutInCell="1" allowOverlap="1" wp14:anchorId="56C9D452" wp14:editId="6BDB9598">
            <wp:simplePos x="0" y="0"/>
            <wp:positionH relativeFrom="column">
              <wp:posOffset>-372110</wp:posOffset>
            </wp:positionH>
            <wp:positionV relativeFrom="paragraph">
              <wp:posOffset>197485</wp:posOffset>
            </wp:positionV>
            <wp:extent cx="552450" cy="552450"/>
            <wp:effectExtent l="0" t="0" r="0" b="0"/>
            <wp:wrapNone/>
            <wp:docPr id="131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Рисунок 19"/>
                    <pic:cNvPicPr>
                      <a:picLocks noChangeAspect="1"/>
                    </pic:cNvPicPr>
                  </pic:nvPicPr>
                  <pic:blipFill>
                    <a:blip r:embed="rId23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22FE3" w:rsidRPr="00E342B2">
        <w:rPr>
          <w:rFonts w:ascii="Arial" w:hAnsi="Arial" w:cs="Arial"/>
          <w:color w:val="0D0D0D" w:themeColor="text1" w:themeTint="F2"/>
          <w:sz w:val="28"/>
          <w:szCs w:val="28"/>
        </w:rPr>
        <w:t>Когда у компании много дебиторской задолженности, но нет денег на текущие расходы: аренду помещений, зарплату сотрудникам, покупку расходных материалов. Факторинг помогает вовремя выполнять обязательства.</w:t>
      </w:r>
    </w:p>
    <w:p w14:paraId="5A4E6065" w14:textId="77777777" w:rsidR="00550AEC" w:rsidRPr="00286BD0" w:rsidRDefault="00550AEC" w:rsidP="00822FE3">
      <w:pPr>
        <w:pStyle w:val="a6"/>
        <w:spacing w:before="120" w:after="0" w:line="300" w:lineRule="auto"/>
        <w:jc w:val="both"/>
        <w:rPr>
          <w:rFonts w:ascii="Arial" w:hAnsi="Arial" w:cs="Arial"/>
          <w:color w:val="404040" w:themeColor="text1" w:themeTint="BF"/>
          <w:sz w:val="28"/>
          <w:szCs w:val="28"/>
        </w:rPr>
      </w:pPr>
    </w:p>
    <w:p w14:paraId="1B16CB08" w14:textId="19CCFCFD" w:rsidR="00822FE3" w:rsidRPr="00286BD0" w:rsidRDefault="00822FE3" w:rsidP="003A5E2F">
      <w:pPr>
        <w:pStyle w:val="a6"/>
        <w:spacing w:before="120" w:after="0" w:line="300" w:lineRule="auto"/>
        <w:jc w:val="both"/>
        <w:rPr>
          <w:rFonts w:ascii="Arial" w:hAnsi="Arial" w:cs="Arial"/>
          <w:b/>
          <w:sz w:val="28"/>
          <w:szCs w:val="28"/>
        </w:rPr>
      </w:pPr>
      <w:r w:rsidRPr="00286BD0">
        <w:rPr>
          <w:rFonts w:ascii="Arial" w:hAnsi="Arial" w:cs="Arial"/>
          <w:b/>
          <w:sz w:val="28"/>
          <w:szCs w:val="28"/>
        </w:rPr>
        <w:t xml:space="preserve">Поработать с крупными </w:t>
      </w:r>
      <w:r w:rsidR="005B4087" w:rsidRPr="00286BD0">
        <w:rPr>
          <w:rFonts w:ascii="Arial" w:hAnsi="Arial" w:cs="Arial"/>
          <w:b/>
          <w:sz w:val="28"/>
          <w:szCs w:val="28"/>
        </w:rPr>
        <w:t xml:space="preserve">торговыми сетями </w:t>
      </w:r>
      <w:r w:rsidRPr="00286BD0">
        <w:rPr>
          <w:rFonts w:ascii="Arial" w:hAnsi="Arial" w:cs="Arial"/>
          <w:b/>
          <w:sz w:val="28"/>
          <w:szCs w:val="28"/>
        </w:rPr>
        <w:t>и компаниями из других отраслей</w:t>
      </w:r>
    </w:p>
    <w:p w14:paraId="5477C54D" w14:textId="6765A973" w:rsidR="00822FE3" w:rsidRDefault="00B1358C" w:rsidP="00822FE3">
      <w:pPr>
        <w:pStyle w:val="a6"/>
        <w:spacing w:before="120" w:after="0" w:line="300" w:lineRule="auto"/>
        <w:jc w:val="both"/>
        <w:rPr>
          <w:rFonts w:ascii="Arial" w:hAnsi="Arial" w:cs="Arial"/>
          <w:color w:val="404040" w:themeColor="text1" w:themeTint="BF"/>
          <w:sz w:val="28"/>
          <w:szCs w:val="28"/>
        </w:rPr>
      </w:pPr>
      <w:r w:rsidRPr="00286BD0">
        <w:rPr>
          <w:rFonts w:ascii="Arial" w:hAnsi="Arial" w:cs="Arial"/>
          <w:noProof/>
          <w:lang w:eastAsia="ru-RU"/>
        </w:rPr>
        <w:drawing>
          <wp:anchor distT="0" distB="0" distL="114300" distR="114300" simplePos="0" relativeHeight="251670528" behindDoc="1" locked="0" layoutInCell="1" allowOverlap="1" wp14:anchorId="103338E8" wp14:editId="668DE01D">
            <wp:simplePos x="0" y="0"/>
            <wp:positionH relativeFrom="column">
              <wp:posOffset>-400050</wp:posOffset>
            </wp:positionH>
            <wp:positionV relativeFrom="paragraph">
              <wp:posOffset>125095</wp:posOffset>
            </wp:positionV>
            <wp:extent cx="585787" cy="585787"/>
            <wp:effectExtent l="0" t="0" r="5080" b="5080"/>
            <wp:wrapNone/>
            <wp:docPr id="171" name="Рисунок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" name="Рисунок 170"/>
                    <pic:cNvPicPr>
                      <a:picLocks noChangeAspect="1"/>
                    </pic:cNvPicPr>
                  </pic:nvPicPr>
                  <pic:blipFill>
                    <a:blip r:embed="rId24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787" cy="5857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22FE3" w:rsidRPr="00286BD0">
        <w:rPr>
          <w:rFonts w:ascii="Arial" w:hAnsi="Arial" w:cs="Arial"/>
          <w:color w:val="404040" w:themeColor="text1" w:themeTint="BF"/>
          <w:sz w:val="28"/>
          <w:szCs w:val="28"/>
        </w:rPr>
        <w:t>Т</w:t>
      </w:r>
      <w:r w:rsidR="00822FE3" w:rsidRPr="00E342B2">
        <w:rPr>
          <w:rFonts w:ascii="Arial" w:hAnsi="Arial" w:cs="Arial"/>
          <w:color w:val="0D0D0D" w:themeColor="text1" w:themeTint="F2"/>
          <w:sz w:val="28"/>
          <w:szCs w:val="28"/>
        </w:rPr>
        <w:t>орговые сети работают с сотнями поставщиков и чаще всего осуществляют оплату через 45-75 дней. Факторинг позволяет даже небольшим компаниям работать с крупными покупателями и получать деньги сразу.</w:t>
      </w:r>
    </w:p>
    <w:p w14:paraId="422297C3" w14:textId="77777777" w:rsidR="00550AEC" w:rsidRPr="00286BD0" w:rsidRDefault="00550AEC" w:rsidP="00822FE3">
      <w:pPr>
        <w:pStyle w:val="a6"/>
        <w:spacing w:before="120" w:after="0" w:line="300" w:lineRule="auto"/>
        <w:jc w:val="both"/>
        <w:rPr>
          <w:rFonts w:ascii="Arial" w:hAnsi="Arial" w:cs="Arial"/>
          <w:color w:val="404040" w:themeColor="text1" w:themeTint="BF"/>
          <w:sz w:val="28"/>
          <w:szCs w:val="28"/>
        </w:rPr>
      </w:pPr>
    </w:p>
    <w:p w14:paraId="11D8FB2F" w14:textId="48BDDC2A" w:rsidR="00822FE3" w:rsidRPr="00286BD0" w:rsidRDefault="00B1358C" w:rsidP="003A5E2F">
      <w:pPr>
        <w:pStyle w:val="a6"/>
        <w:spacing w:before="120" w:after="0" w:line="300" w:lineRule="auto"/>
        <w:jc w:val="both"/>
        <w:rPr>
          <w:rFonts w:ascii="Arial" w:hAnsi="Arial" w:cs="Arial"/>
          <w:b/>
          <w:sz w:val="28"/>
          <w:szCs w:val="28"/>
        </w:rPr>
      </w:pPr>
      <w:r w:rsidRPr="00286BD0">
        <w:rPr>
          <w:rFonts w:ascii="Arial" w:hAnsi="Arial" w:cs="Arial"/>
          <w:noProof/>
          <w:lang w:eastAsia="ru-RU"/>
        </w:rPr>
        <w:drawing>
          <wp:anchor distT="0" distB="0" distL="114300" distR="114300" simplePos="0" relativeHeight="251669504" behindDoc="1" locked="0" layoutInCell="1" allowOverlap="1" wp14:anchorId="776A5202" wp14:editId="3B527CE3">
            <wp:simplePos x="0" y="0"/>
            <wp:positionH relativeFrom="column">
              <wp:posOffset>-405130</wp:posOffset>
            </wp:positionH>
            <wp:positionV relativeFrom="paragraph">
              <wp:posOffset>287655</wp:posOffset>
            </wp:positionV>
            <wp:extent cx="542925" cy="542925"/>
            <wp:effectExtent l="0" t="0" r="9525" b="9525"/>
            <wp:wrapNone/>
            <wp:docPr id="132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Рисунок 16"/>
                    <pic:cNvPicPr>
                      <a:picLocks noChangeAspect="1"/>
                    </pic:cNvPicPr>
                  </pic:nvPicPr>
                  <pic:blipFill>
                    <a:blip r:embed="rId25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22FE3" w:rsidRPr="00286BD0">
        <w:rPr>
          <w:rFonts w:ascii="Arial" w:hAnsi="Arial" w:cs="Arial"/>
          <w:b/>
          <w:sz w:val="28"/>
          <w:szCs w:val="28"/>
        </w:rPr>
        <w:t>Дисциплинировать контрагентов</w:t>
      </w:r>
    </w:p>
    <w:p w14:paraId="464AB76F" w14:textId="4FDCE85C" w:rsidR="00822FE3" w:rsidRPr="00E342B2" w:rsidRDefault="00822FE3" w:rsidP="007E353A">
      <w:pPr>
        <w:spacing w:after="0" w:line="276" w:lineRule="auto"/>
        <w:ind w:left="709"/>
        <w:jc w:val="both"/>
        <w:rPr>
          <w:rFonts w:ascii="Arial" w:hAnsi="Arial" w:cs="Arial"/>
          <w:color w:val="0D0D0D" w:themeColor="text1" w:themeTint="F2"/>
          <w:sz w:val="28"/>
          <w:szCs w:val="28"/>
        </w:rPr>
      </w:pPr>
      <w:r w:rsidRPr="00E342B2">
        <w:rPr>
          <w:rFonts w:ascii="Arial" w:hAnsi="Arial" w:cs="Arial"/>
          <w:color w:val="0D0D0D" w:themeColor="text1" w:themeTint="F2"/>
          <w:sz w:val="28"/>
          <w:szCs w:val="28"/>
        </w:rPr>
        <w:t>Когда контрагенты пытаются добиться ещё большей отсрочки или намеренно не оплачивают свой долг. Факторы знают, как взаимодействовать с должниками и берут на себя ответственность за осуществление оплаты по договору.</w:t>
      </w:r>
    </w:p>
    <w:p w14:paraId="68CB0243" w14:textId="4F22B34F" w:rsidR="005E3843" w:rsidRDefault="005E3843" w:rsidP="007E353A">
      <w:pPr>
        <w:spacing w:after="0" w:line="276" w:lineRule="auto"/>
        <w:ind w:left="709"/>
        <w:jc w:val="both"/>
        <w:rPr>
          <w:rFonts w:ascii="Arial" w:hAnsi="Arial" w:cs="Arial"/>
          <w:color w:val="404040" w:themeColor="text1" w:themeTint="BF"/>
          <w:sz w:val="28"/>
          <w:szCs w:val="28"/>
        </w:rPr>
      </w:pPr>
    </w:p>
    <w:p w14:paraId="48FECDA2" w14:textId="69271DE1" w:rsidR="005E3843" w:rsidRDefault="005E3843" w:rsidP="00550AEC">
      <w:pPr>
        <w:spacing w:after="0" w:line="276" w:lineRule="auto"/>
        <w:jc w:val="both"/>
        <w:rPr>
          <w:rFonts w:ascii="Arial" w:hAnsi="Arial" w:cs="Arial"/>
          <w:color w:val="404040" w:themeColor="text1" w:themeTint="BF"/>
          <w:sz w:val="28"/>
          <w:szCs w:val="28"/>
        </w:rPr>
      </w:pPr>
    </w:p>
    <w:p w14:paraId="1CB237BA" w14:textId="77777777" w:rsidR="00550AEC" w:rsidRDefault="00550AEC" w:rsidP="00550AEC">
      <w:pPr>
        <w:spacing w:after="0" w:line="276" w:lineRule="auto"/>
        <w:jc w:val="both"/>
        <w:rPr>
          <w:rFonts w:ascii="Arial" w:hAnsi="Arial" w:cs="Arial"/>
          <w:color w:val="404040" w:themeColor="text1" w:themeTint="BF"/>
          <w:sz w:val="28"/>
          <w:szCs w:val="28"/>
        </w:rPr>
      </w:pPr>
    </w:p>
    <w:p w14:paraId="5DABCBDD" w14:textId="657BC058" w:rsidR="005E3843" w:rsidRDefault="005E3843" w:rsidP="007E353A">
      <w:pPr>
        <w:spacing w:after="0" w:line="276" w:lineRule="auto"/>
        <w:ind w:left="709"/>
        <w:jc w:val="both"/>
        <w:rPr>
          <w:rFonts w:ascii="Arial" w:hAnsi="Arial" w:cs="Arial"/>
          <w:color w:val="404040" w:themeColor="text1" w:themeTint="BF"/>
          <w:sz w:val="28"/>
          <w:szCs w:val="28"/>
        </w:rPr>
      </w:pPr>
    </w:p>
    <w:p w14:paraId="578ED0A0" w14:textId="77777777" w:rsidR="00380B25" w:rsidRDefault="00380B25" w:rsidP="007E353A">
      <w:pPr>
        <w:spacing w:after="0" w:line="276" w:lineRule="auto"/>
        <w:ind w:left="709"/>
        <w:jc w:val="both"/>
        <w:rPr>
          <w:rFonts w:ascii="Arial" w:hAnsi="Arial" w:cs="Arial"/>
          <w:color w:val="404040" w:themeColor="text1" w:themeTint="BF"/>
          <w:sz w:val="28"/>
          <w:szCs w:val="28"/>
        </w:rPr>
      </w:pPr>
    </w:p>
    <w:p w14:paraId="262A77B5" w14:textId="77777777" w:rsidR="005E3843" w:rsidRPr="00286BD0" w:rsidRDefault="005E3843" w:rsidP="007E353A">
      <w:pPr>
        <w:spacing w:after="0" w:line="276" w:lineRule="auto"/>
        <w:ind w:left="709"/>
        <w:jc w:val="both"/>
        <w:rPr>
          <w:rFonts w:ascii="Arial" w:hAnsi="Arial" w:cs="Arial"/>
          <w:color w:val="404040" w:themeColor="text1" w:themeTint="BF"/>
          <w:sz w:val="28"/>
          <w:szCs w:val="28"/>
        </w:rPr>
      </w:pPr>
    </w:p>
    <w:p w14:paraId="51DBDA21" w14:textId="08ABEAA1" w:rsidR="00BC599D" w:rsidRPr="00286BD0" w:rsidRDefault="005E3843" w:rsidP="007F06D8">
      <w:pPr>
        <w:pStyle w:val="a6"/>
        <w:numPr>
          <w:ilvl w:val="0"/>
          <w:numId w:val="37"/>
        </w:numPr>
        <w:spacing w:before="100" w:beforeAutospacing="1" w:after="100" w:afterAutospacing="1" w:line="360" w:lineRule="auto"/>
        <w:outlineLvl w:val="1"/>
        <w:rPr>
          <w:rFonts w:ascii="Arial" w:hAnsi="Arial" w:cs="Arial"/>
          <w:b/>
          <w:color w:val="00B0F0"/>
          <w:sz w:val="32"/>
          <w:szCs w:val="32"/>
        </w:rPr>
      </w:pPr>
      <w:r w:rsidRPr="00286BD0">
        <w:rPr>
          <w:rFonts w:ascii="Arial" w:hAnsi="Arial" w:cs="Arial"/>
          <w:b/>
          <w:noProof/>
          <w:color w:val="00B0F0"/>
          <w:sz w:val="32"/>
          <w:szCs w:val="32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2043387" wp14:editId="5833CC4E">
                <wp:simplePos x="0" y="0"/>
                <wp:positionH relativeFrom="page">
                  <wp:align>center</wp:align>
                </wp:positionH>
                <wp:positionV relativeFrom="paragraph">
                  <wp:posOffset>-7937</wp:posOffset>
                </wp:positionV>
                <wp:extent cx="7142205" cy="636340"/>
                <wp:effectExtent l="0" t="0" r="1905" b="0"/>
                <wp:wrapNone/>
                <wp:docPr id="20" name="Скругленный 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2205" cy="63634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0088B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131A47" w14:textId="1C4D9995" w:rsidR="0003283B" w:rsidRPr="007240EB" w:rsidRDefault="0003283B" w:rsidP="007240EB">
                            <w:pPr>
                              <w:pStyle w:val="2"/>
                              <w:jc w:val="center"/>
                              <w:rPr>
                                <w:rFonts w:ascii="Arial" w:hAnsi="Arial" w:cs="Arial"/>
                                <w:b w:val="0"/>
                                <w:sz w:val="32"/>
                              </w:rPr>
                            </w:pPr>
                            <w:bookmarkStart w:id="3" w:name="_ЗАКОНОДАТЕЛЬНОЕ_РЕГУЛИРОВАНИЕ"/>
                            <w:bookmarkEnd w:id="3"/>
                            <w:r w:rsidRPr="007240EB">
                              <w:rPr>
                                <w:rFonts w:ascii="Arial" w:hAnsi="Arial" w:cs="Arial"/>
                                <w:b w:val="0"/>
                                <w:sz w:val="32"/>
                              </w:rPr>
                              <w:t>ЗАКОНОДАТЕЛЬНОЕ РЕГУЛИРОВАНИЕ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2043387" id="Скругленный прямоугольник 15" o:spid="_x0000_s1031" style="position:absolute;left:0;text-align:left;margin-left:0;margin-top:-.6pt;width:562.4pt;height:50.1pt;z-index:251676672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" fillcolor="#08b" stroked="f" strokeweight="1pt">
                <v:stroke joinstyle="miter"/>
                <v:textbox>
                  <w:txbxContent>
                    <w:p w14:paraId="19131A47" w14:textId="1C4D9995" w:rsidR="0003283B" w:rsidRPr="007240EB" w:rsidRDefault="0003283B" w:rsidP="007240EB">
                      <w:pPr>
                        <w:pStyle w:val="2"/>
                        <w:jc w:val="center"/>
                        <w:rPr>
                          <w:rFonts w:ascii="Arial" w:hAnsi="Arial" w:cs="Arial"/>
                          <w:b w:val="0"/>
                          <w:sz w:val="32"/>
                        </w:rPr>
                      </w:pPr>
                      <w:bookmarkStart w:id="7" w:name="_ЗАКОНОДАТЕЛЬНОЕ_РЕГУЛИРОВАНИЕ"/>
                      <w:bookmarkEnd w:id="7"/>
                      <w:r w:rsidRPr="007240EB">
                        <w:rPr>
                          <w:rFonts w:ascii="Arial" w:hAnsi="Arial" w:cs="Arial"/>
                          <w:b w:val="0"/>
                          <w:sz w:val="32"/>
                        </w:rPr>
                        <w:t>ЗАКОНОДАТЕЛЬНОЕ РЕГУЛИРОВАНИЕ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BC599D" w:rsidRPr="00286BD0">
        <w:rPr>
          <w:rFonts w:ascii="Arial" w:hAnsi="Arial" w:cs="Arial"/>
          <w:b/>
          <w:color w:val="00B0F0"/>
          <w:sz w:val="32"/>
          <w:szCs w:val="32"/>
        </w:rPr>
        <w:t>ЗАКОНОДАТЕЛЬН</w:t>
      </w:r>
      <w:r w:rsidR="00680BF1" w:rsidRPr="00286BD0">
        <w:rPr>
          <w:rFonts w:ascii="Arial" w:hAnsi="Arial" w:cs="Arial"/>
          <w:b/>
          <w:color w:val="00B0F0"/>
          <w:sz w:val="32"/>
          <w:szCs w:val="32"/>
        </w:rPr>
        <w:t>О</w:t>
      </w:r>
      <w:r w:rsidR="00BC599D" w:rsidRPr="00286BD0">
        <w:rPr>
          <w:rFonts w:ascii="Arial" w:hAnsi="Arial" w:cs="Arial"/>
          <w:b/>
          <w:color w:val="00B0F0"/>
          <w:sz w:val="32"/>
          <w:szCs w:val="32"/>
        </w:rPr>
        <w:t xml:space="preserve">Е </w:t>
      </w:r>
      <w:r w:rsidR="00680BF1" w:rsidRPr="00286BD0">
        <w:rPr>
          <w:rFonts w:ascii="Arial" w:hAnsi="Arial" w:cs="Arial"/>
          <w:b/>
          <w:color w:val="00B0F0"/>
          <w:sz w:val="32"/>
          <w:szCs w:val="32"/>
        </w:rPr>
        <w:t>РЕГУЛИРОВАНИЕ</w:t>
      </w:r>
    </w:p>
    <w:p w14:paraId="5E1338B7" w14:textId="77777777" w:rsidR="00150079" w:rsidRDefault="00150079" w:rsidP="00150079">
      <w:pPr>
        <w:spacing w:before="120" w:after="0" w:line="300" w:lineRule="auto"/>
        <w:jc w:val="both"/>
        <w:rPr>
          <w:rFonts w:ascii="Arial" w:hAnsi="Arial" w:cs="Arial"/>
          <w:b/>
          <w:color w:val="0D0D0D" w:themeColor="text1" w:themeTint="F2"/>
          <w:sz w:val="28"/>
          <w:szCs w:val="28"/>
        </w:rPr>
      </w:pPr>
    </w:p>
    <w:p w14:paraId="4845B903" w14:textId="5E618409" w:rsidR="00D22BE0" w:rsidRPr="00150079" w:rsidRDefault="00D22BE0" w:rsidP="00150079">
      <w:pPr>
        <w:spacing w:before="120" w:after="0" w:line="300" w:lineRule="auto"/>
        <w:ind w:firstLine="708"/>
        <w:jc w:val="both"/>
        <w:rPr>
          <w:rFonts w:ascii="Arial" w:hAnsi="Arial" w:cs="Arial"/>
          <w:color w:val="0088BB"/>
          <w:sz w:val="28"/>
          <w:szCs w:val="28"/>
        </w:rPr>
      </w:pPr>
      <w:r w:rsidRPr="005E3843">
        <w:rPr>
          <w:rFonts w:ascii="Arial" w:hAnsi="Arial" w:cs="Arial"/>
          <w:b/>
          <w:color w:val="0D0D0D" w:themeColor="text1" w:themeTint="F2"/>
          <w:sz w:val="28"/>
          <w:szCs w:val="28"/>
        </w:rPr>
        <w:t xml:space="preserve">Факторинг регулируется </w:t>
      </w:r>
      <w:hyperlink r:id="rId26" w:history="1">
        <w:r w:rsidRPr="005E3843">
          <w:rPr>
            <w:rStyle w:val="a3"/>
            <w:rFonts w:ascii="Arial" w:hAnsi="Arial" w:cs="Arial"/>
            <w:b/>
            <w:color w:val="0D0D0D" w:themeColor="text1" w:themeTint="F2"/>
            <w:sz w:val="28"/>
            <w:szCs w:val="28"/>
            <w:u w:val="none"/>
          </w:rPr>
          <w:t>главой 43 ГК РФ «Финансирование под уступку денежного требования»</w:t>
        </w:r>
      </w:hyperlink>
      <w:r w:rsidRPr="00286BD0">
        <w:rPr>
          <w:rFonts w:ascii="Arial" w:hAnsi="Arial" w:cs="Arial"/>
          <w:color w:val="0088BB"/>
          <w:sz w:val="28"/>
          <w:szCs w:val="28"/>
        </w:rPr>
        <w:t xml:space="preserve">. </w:t>
      </w:r>
      <w:r w:rsidRPr="00286BD0">
        <w:rPr>
          <w:rFonts w:ascii="Arial" w:hAnsi="Arial" w:cs="Arial"/>
          <w:color w:val="404040" w:themeColor="text1" w:themeTint="BF"/>
          <w:sz w:val="28"/>
          <w:szCs w:val="28"/>
        </w:rPr>
        <w:t xml:space="preserve">В ней описаны основные условия </w:t>
      </w:r>
      <w:r w:rsidRPr="005E3843">
        <w:rPr>
          <w:rFonts w:ascii="Arial" w:hAnsi="Arial" w:cs="Arial"/>
          <w:color w:val="0D0D0D" w:themeColor="text1" w:themeTint="F2"/>
          <w:sz w:val="28"/>
          <w:szCs w:val="28"/>
        </w:rPr>
        <w:t xml:space="preserve">договора, обязательства и состав его участников, а также терминология. </w:t>
      </w:r>
    </w:p>
    <w:p w14:paraId="1C61D447" w14:textId="31394F3E" w:rsidR="007F06D8" w:rsidRPr="005E3843" w:rsidRDefault="00D22BE0" w:rsidP="00BC599D">
      <w:pPr>
        <w:spacing w:after="0" w:line="300" w:lineRule="auto"/>
        <w:ind w:firstLine="709"/>
        <w:jc w:val="both"/>
        <w:rPr>
          <w:rFonts w:ascii="Arial" w:hAnsi="Arial" w:cs="Arial"/>
          <w:color w:val="0D0D0D" w:themeColor="text1" w:themeTint="F2"/>
          <w:sz w:val="28"/>
          <w:szCs w:val="28"/>
        </w:rPr>
      </w:pPr>
      <w:r w:rsidRPr="005E3843">
        <w:rPr>
          <w:rFonts w:ascii="Arial" w:hAnsi="Arial" w:cs="Arial"/>
          <w:color w:val="0D0D0D" w:themeColor="text1" w:themeTint="F2"/>
          <w:sz w:val="28"/>
          <w:szCs w:val="28"/>
        </w:rPr>
        <w:t>Договор факторинга отличает обязанность Фактора выполнить для Поставщика в обмен на уступку денежного требования не менее двух из четырех действий, перечисленных в пункте 1 статьи 824 ГК РФ</w:t>
      </w:r>
      <w:r w:rsidR="007F06D8" w:rsidRPr="005E3843">
        <w:rPr>
          <w:rFonts w:ascii="Arial" w:hAnsi="Arial" w:cs="Arial"/>
          <w:color w:val="0D0D0D" w:themeColor="text1" w:themeTint="F2"/>
          <w:sz w:val="28"/>
          <w:szCs w:val="28"/>
        </w:rPr>
        <w:t>:</w:t>
      </w:r>
    </w:p>
    <w:p w14:paraId="74D0ABF4" w14:textId="4CD3CDFD" w:rsidR="007F06D8" w:rsidRPr="005E3843" w:rsidRDefault="00E342B2" w:rsidP="00BB2D6E">
      <w:pPr>
        <w:shd w:val="clear" w:color="auto" w:fill="FFFFFF"/>
        <w:spacing w:before="120" w:after="0" w:line="300" w:lineRule="auto"/>
        <w:ind w:left="284" w:hanging="284"/>
        <w:jc w:val="both"/>
        <w:rPr>
          <w:rFonts w:ascii="Arial" w:eastAsia="Times New Roman" w:hAnsi="Arial" w:cs="Arial"/>
          <w:color w:val="0D0D0D" w:themeColor="text1" w:themeTint="F2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0D0D0D" w:themeColor="text1" w:themeTint="F2"/>
          <w:sz w:val="28"/>
          <w:szCs w:val="28"/>
          <w:lang w:eastAsia="ru-RU"/>
        </w:rPr>
        <w:t>1.</w:t>
      </w:r>
      <w:r>
        <w:rPr>
          <w:rFonts w:ascii="Arial" w:eastAsia="Times New Roman" w:hAnsi="Arial" w:cs="Arial"/>
          <w:b/>
          <w:color w:val="0D0D0D" w:themeColor="text1" w:themeTint="F2"/>
          <w:sz w:val="28"/>
          <w:szCs w:val="28"/>
          <w:lang w:eastAsia="ru-RU"/>
        </w:rPr>
        <w:tab/>
      </w:r>
      <w:r w:rsidR="007F06D8" w:rsidRPr="005E3843">
        <w:rPr>
          <w:rFonts w:ascii="Arial" w:eastAsia="Times New Roman" w:hAnsi="Arial" w:cs="Arial"/>
          <w:color w:val="0D0D0D" w:themeColor="text1" w:themeTint="F2"/>
          <w:sz w:val="28"/>
          <w:szCs w:val="28"/>
          <w:lang w:eastAsia="ru-RU"/>
        </w:rPr>
        <w:t>передавать клиенту денежные средства в счет денежных требований, в том числе в виде займа или предварительного платежа (аванса);</w:t>
      </w:r>
    </w:p>
    <w:p w14:paraId="04619F23" w14:textId="0F92CCA0" w:rsidR="007F06D8" w:rsidRPr="005E3843" w:rsidRDefault="00E342B2" w:rsidP="00BB2D6E">
      <w:pPr>
        <w:shd w:val="clear" w:color="auto" w:fill="FFFFFF"/>
        <w:spacing w:after="0" w:line="300" w:lineRule="auto"/>
        <w:ind w:left="284" w:hanging="284"/>
        <w:jc w:val="both"/>
        <w:rPr>
          <w:rFonts w:ascii="Arial" w:eastAsia="Times New Roman" w:hAnsi="Arial" w:cs="Arial"/>
          <w:color w:val="0D0D0D" w:themeColor="text1" w:themeTint="F2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0D0D0D" w:themeColor="text1" w:themeTint="F2"/>
          <w:sz w:val="28"/>
          <w:szCs w:val="28"/>
          <w:lang w:eastAsia="ru-RU"/>
        </w:rPr>
        <w:t>2.</w:t>
      </w:r>
      <w:r>
        <w:rPr>
          <w:rFonts w:ascii="Arial" w:eastAsia="Times New Roman" w:hAnsi="Arial" w:cs="Arial"/>
          <w:b/>
          <w:color w:val="0D0D0D" w:themeColor="text1" w:themeTint="F2"/>
          <w:sz w:val="28"/>
          <w:szCs w:val="28"/>
          <w:lang w:eastAsia="ru-RU"/>
        </w:rPr>
        <w:tab/>
      </w:r>
      <w:r w:rsidR="007F06D8" w:rsidRPr="005E3843">
        <w:rPr>
          <w:rFonts w:ascii="Arial" w:eastAsia="Times New Roman" w:hAnsi="Arial" w:cs="Arial"/>
          <w:color w:val="0D0D0D" w:themeColor="text1" w:themeTint="F2"/>
          <w:sz w:val="28"/>
          <w:szCs w:val="28"/>
          <w:lang w:eastAsia="ru-RU"/>
        </w:rPr>
        <w:t>осуществлять учет денежных требований клиента к третьим лицам (должникам);</w:t>
      </w:r>
    </w:p>
    <w:p w14:paraId="3022BFFB" w14:textId="09EABD25" w:rsidR="007F06D8" w:rsidRPr="005E3843" w:rsidRDefault="00E342B2" w:rsidP="00BB2D6E">
      <w:pPr>
        <w:shd w:val="clear" w:color="auto" w:fill="FFFFFF"/>
        <w:spacing w:after="0" w:line="300" w:lineRule="auto"/>
        <w:ind w:left="284" w:hanging="284"/>
        <w:jc w:val="both"/>
        <w:rPr>
          <w:rFonts w:ascii="Arial" w:eastAsia="Times New Roman" w:hAnsi="Arial" w:cs="Arial"/>
          <w:color w:val="0D0D0D" w:themeColor="text1" w:themeTint="F2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0D0D0D" w:themeColor="text1" w:themeTint="F2"/>
          <w:sz w:val="28"/>
          <w:szCs w:val="28"/>
          <w:lang w:eastAsia="ru-RU"/>
        </w:rPr>
        <w:t>3.</w:t>
      </w:r>
      <w:r>
        <w:rPr>
          <w:rFonts w:ascii="Arial" w:eastAsia="Times New Roman" w:hAnsi="Arial" w:cs="Arial"/>
          <w:color w:val="0D0D0D" w:themeColor="text1" w:themeTint="F2"/>
          <w:sz w:val="28"/>
          <w:szCs w:val="28"/>
          <w:lang w:eastAsia="ru-RU"/>
        </w:rPr>
        <w:tab/>
      </w:r>
      <w:r w:rsidR="007F06D8" w:rsidRPr="005E3843">
        <w:rPr>
          <w:rFonts w:ascii="Arial" w:eastAsia="Times New Roman" w:hAnsi="Arial" w:cs="Arial"/>
          <w:color w:val="0D0D0D" w:themeColor="text1" w:themeTint="F2"/>
          <w:sz w:val="28"/>
          <w:szCs w:val="28"/>
          <w:lang w:eastAsia="ru-RU"/>
        </w:rPr>
        <w:t>осуществлять права по денежным требованиям клиента, в том числе предъявлять должникам денежные требования к оплате, получать платежи от должников и производить расчеты, связанные с денежными требованиями;</w:t>
      </w:r>
    </w:p>
    <w:p w14:paraId="430C125D" w14:textId="20F23F48" w:rsidR="007F06D8" w:rsidRPr="005E3843" w:rsidRDefault="00E342B2" w:rsidP="00BB2D6E">
      <w:pPr>
        <w:spacing w:after="0" w:line="300" w:lineRule="auto"/>
        <w:ind w:left="284" w:hanging="284"/>
        <w:jc w:val="both"/>
        <w:rPr>
          <w:rFonts w:ascii="Arial" w:hAnsi="Arial" w:cs="Arial"/>
          <w:color w:val="0D0D0D" w:themeColor="text1" w:themeTint="F2"/>
          <w:sz w:val="28"/>
          <w:szCs w:val="28"/>
        </w:rPr>
      </w:pPr>
      <w:r>
        <w:rPr>
          <w:rFonts w:ascii="Arial" w:eastAsia="Times New Roman" w:hAnsi="Arial" w:cs="Arial"/>
          <w:b/>
          <w:color w:val="0D0D0D" w:themeColor="text1" w:themeTint="F2"/>
          <w:sz w:val="28"/>
          <w:szCs w:val="28"/>
          <w:lang w:eastAsia="ru-RU"/>
        </w:rPr>
        <w:t>4.</w:t>
      </w:r>
      <w:r>
        <w:rPr>
          <w:rFonts w:ascii="Arial" w:eastAsia="Times New Roman" w:hAnsi="Arial" w:cs="Arial"/>
          <w:color w:val="0D0D0D" w:themeColor="text1" w:themeTint="F2"/>
          <w:sz w:val="28"/>
          <w:szCs w:val="28"/>
          <w:lang w:eastAsia="ru-RU"/>
        </w:rPr>
        <w:tab/>
      </w:r>
      <w:r w:rsidR="007F06D8" w:rsidRPr="005E3843">
        <w:rPr>
          <w:rFonts w:ascii="Arial" w:eastAsia="Times New Roman" w:hAnsi="Arial" w:cs="Arial"/>
          <w:color w:val="0D0D0D" w:themeColor="text1" w:themeTint="F2"/>
          <w:sz w:val="28"/>
          <w:szCs w:val="28"/>
          <w:lang w:eastAsia="ru-RU"/>
        </w:rPr>
        <w:t>осуществлять права по договорам об обеспечении исполнения обязательств должников</w:t>
      </w:r>
      <w:r w:rsidR="002E548C" w:rsidRPr="005E3843">
        <w:rPr>
          <w:rFonts w:ascii="Arial" w:eastAsia="Times New Roman" w:hAnsi="Arial" w:cs="Arial"/>
          <w:color w:val="0D0D0D" w:themeColor="text1" w:themeTint="F2"/>
          <w:sz w:val="28"/>
          <w:szCs w:val="28"/>
          <w:lang w:eastAsia="ru-RU"/>
        </w:rPr>
        <w:t>.</w:t>
      </w:r>
    </w:p>
    <w:p w14:paraId="3DD4B1CE" w14:textId="7A951893" w:rsidR="00D22BE0" w:rsidRDefault="00D22BE0" w:rsidP="00E342B2">
      <w:pPr>
        <w:spacing w:after="0" w:line="300" w:lineRule="auto"/>
        <w:jc w:val="both"/>
        <w:rPr>
          <w:rFonts w:ascii="Arial" w:hAnsi="Arial" w:cs="Arial"/>
          <w:b/>
          <w:sz w:val="28"/>
          <w:szCs w:val="28"/>
        </w:rPr>
      </w:pPr>
      <w:r w:rsidRPr="005E3843">
        <w:rPr>
          <w:rFonts w:ascii="Arial" w:hAnsi="Arial" w:cs="Arial"/>
          <w:color w:val="0D0D0D" w:themeColor="text1" w:themeTint="F2"/>
          <w:sz w:val="28"/>
          <w:szCs w:val="28"/>
        </w:rPr>
        <w:t xml:space="preserve">Факторинг не регулируется отдельным законом, кроме ГК РФ, </w:t>
      </w:r>
      <w:r w:rsidRPr="00286BD0">
        <w:rPr>
          <w:rFonts w:ascii="Arial" w:hAnsi="Arial" w:cs="Arial"/>
          <w:b/>
          <w:sz w:val="28"/>
          <w:szCs w:val="28"/>
        </w:rPr>
        <w:t xml:space="preserve">деятельность факторов не лицензируется. </w:t>
      </w:r>
    </w:p>
    <w:p w14:paraId="44DCC706" w14:textId="77777777" w:rsidR="00150079" w:rsidRPr="00286BD0" w:rsidRDefault="00150079" w:rsidP="00BC599D">
      <w:pPr>
        <w:spacing w:after="0" w:line="300" w:lineRule="auto"/>
        <w:ind w:firstLine="709"/>
        <w:jc w:val="both"/>
        <w:rPr>
          <w:rFonts w:ascii="Arial" w:hAnsi="Arial" w:cs="Arial"/>
          <w:b/>
          <w:sz w:val="28"/>
          <w:szCs w:val="28"/>
        </w:rPr>
      </w:pPr>
    </w:p>
    <w:p w14:paraId="2D26768D" w14:textId="2C8F97D6" w:rsidR="007E74F0" w:rsidRPr="00286BD0" w:rsidRDefault="00286BD0" w:rsidP="00ED3E74">
      <w:pPr>
        <w:pStyle w:val="a6"/>
        <w:numPr>
          <w:ilvl w:val="0"/>
          <w:numId w:val="37"/>
        </w:numPr>
        <w:spacing w:before="100" w:beforeAutospacing="1" w:after="100" w:afterAutospacing="1" w:line="360" w:lineRule="auto"/>
        <w:ind w:left="0" w:firstLine="0"/>
        <w:jc w:val="center"/>
        <w:outlineLvl w:val="1"/>
        <w:rPr>
          <w:rFonts w:ascii="Arial" w:hAnsi="Arial" w:cs="Arial"/>
          <w:b/>
          <w:color w:val="00B0F0"/>
          <w:sz w:val="32"/>
          <w:szCs w:val="32"/>
        </w:rPr>
      </w:pPr>
      <w:r w:rsidRPr="00286BD0">
        <w:rPr>
          <w:rFonts w:ascii="Arial" w:hAnsi="Arial" w:cs="Arial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1D884C1" wp14:editId="2307CE43">
                <wp:simplePos x="0" y="0"/>
                <wp:positionH relativeFrom="page">
                  <wp:align>center</wp:align>
                </wp:positionH>
                <wp:positionV relativeFrom="paragraph">
                  <wp:posOffset>42545</wp:posOffset>
                </wp:positionV>
                <wp:extent cx="7142205" cy="636340"/>
                <wp:effectExtent l="0" t="0" r="1905" b="0"/>
                <wp:wrapNone/>
                <wp:docPr id="21" name="Скругленный 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2205" cy="63634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0088B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C0DDA5" w14:textId="77777777" w:rsidR="0003283B" w:rsidRPr="008A4CC9" w:rsidRDefault="0003283B" w:rsidP="008A4CC9">
                            <w:pPr>
                              <w:pStyle w:val="2"/>
                              <w:jc w:val="center"/>
                              <w:rPr>
                                <w:rFonts w:ascii="Arial" w:hAnsi="Arial" w:cs="Arial"/>
                                <w:b w:val="0"/>
                                <w:color w:val="FFFFFF" w:themeColor="background1"/>
                                <w:sz w:val="32"/>
                              </w:rPr>
                            </w:pPr>
                            <w:bookmarkStart w:id="4" w:name="_ФАКТОРИНГ_VS_КРЕДИТ"/>
                            <w:bookmarkEnd w:id="4"/>
                            <w:r w:rsidRPr="008A4CC9">
                              <w:rPr>
                                <w:rFonts w:ascii="Arial" w:hAnsi="Arial" w:cs="Arial"/>
                                <w:b w:val="0"/>
                                <w:color w:val="FFFFFF" w:themeColor="background1"/>
                                <w:sz w:val="32"/>
                              </w:rPr>
                              <w:t xml:space="preserve">ФАКТОРИНГ </w:t>
                            </w:r>
                            <w:r w:rsidRPr="008A4CC9">
                              <w:rPr>
                                <w:rFonts w:ascii="Arial" w:hAnsi="Arial" w:cs="Arial"/>
                                <w:b w:val="0"/>
                                <w:color w:val="FFFFFF" w:themeColor="background1"/>
                                <w:sz w:val="32"/>
                                <w:lang w:val="en-US"/>
                              </w:rPr>
                              <w:t xml:space="preserve">VS </w:t>
                            </w:r>
                            <w:r w:rsidRPr="008A4CC9">
                              <w:rPr>
                                <w:rFonts w:ascii="Arial" w:hAnsi="Arial" w:cs="Arial"/>
                                <w:b w:val="0"/>
                                <w:color w:val="FFFFFF" w:themeColor="background1"/>
                                <w:sz w:val="32"/>
                              </w:rPr>
                              <w:t>КРЕДИТ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1D884C1" id="_x0000_s1032" style="position:absolute;left:0;text-align:left;margin-left:0;margin-top:3.35pt;width:562.4pt;height:50.1pt;z-index:251678720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" fillcolor="#08b" stroked="f" strokeweight="1pt">
                <v:stroke joinstyle="miter"/>
                <v:textbox>
                  <w:txbxContent>
                    <w:p w14:paraId="06C0DDA5" w14:textId="77777777" w:rsidR="0003283B" w:rsidRPr="008A4CC9" w:rsidRDefault="0003283B" w:rsidP="008A4CC9">
                      <w:pPr>
                        <w:pStyle w:val="2"/>
                        <w:jc w:val="center"/>
                        <w:rPr>
                          <w:rFonts w:ascii="Arial" w:hAnsi="Arial" w:cs="Arial"/>
                          <w:b w:val="0"/>
                          <w:color w:val="FFFFFF" w:themeColor="background1"/>
                          <w:sz w:val="32"/>
                        </w:rPr>
                      </w:pPr>
                      <w:bookmarkStart w:id="9" w:name="_ФАКТОРИНГ_VS_КРЕДИТ"/>
                      <w:bookmarkEnd w:id="9"/>
                      <w:r w:rsidRPr="008A4CC9">
                        <w:rPr>
                          <w:rFonts w:ascii="Arial" w:hAnsi="Arial" w:cs="Arial"/>
                          <w:b w:val="0"/>
                          <w:color w:val="FFFFFF" w:themeColor="background1"/>
                          <w:sz w:val="32"/>
                        </w:rPr>
                        <w:t xml:space="preserve">ФАКТОРИНГ </w:t>
                      </w:r>
                      <w:r w:rsidRPr="008A4CC9">
                        <w:rPr>
                          <w:rFonts w:ascii="Arial" w:hAnsi="Arial" w:cs="Arial"/>
                          <w:b w:val="0"/>
                          <w:color w:val="FFFFFF" w:themeColor="background1"/>
                          <w:sz w:val="32"/>
                          <w:lang w:val="en-US"/>
                        </w:rPr>
                        <w:t xml:space="preserve">VS </w:t>
                      </w:r>
                      <w:r w:rsidRPr="008A4CC9">
                        <w:rPr>
                          <w:rFonts w:ascii="Arial" w:hAnsi="Arial" w:cs="Arial"/>
                          <w:b w:val="0"/>
                          <w:color w:val="FFFFFF" w:themeColor="background1"/>
                          <w:sz w:val="32"/>
                        </w:rPr>
                        <w:t>КРЕДИТ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7E74F0" w:rsidRPr="00286BD0">
        <w:rPr>
          <w:rFonts w:ascii="Arial" w:hAnsi="Arial" w:cs="Arial"/>
          <w:b/>
          <w:color w:val="00B0F0"/>
          <w:sz w:val="32"/>
          <w:szCs w:val="32"/>
        </w:rPr>
        <w:t xml:space="preserve">ФАКТОРИНГ </w:t>
      </w:r>
      <w:r w:rsidR="007E74F0" w:rsidRPr="00286BD0">
        <w:rPr>
          <w:rFonts w:ascii="Arial" w:hAnsi="Arial" w:cs="Arial"/>
          <w:b/>
          <w:color w:val="00B0F0"/>
          <w:sz w:val="32"/>
          <w:szCs w:val="32"/>
          <w:lang w:val="en-US"/>
        </w:rPr>
        <w:t>vs</w:t>
      </w:r>
      <w:r w:rsidR="007E74F0" w:rsidRPr="00286BD0">
        <w:rPr>
          <w:rFonts w:ascii="Arial" w:hAnsi="Arial" w:cs="Arial"/>
          <w:b/>
          <w:color w:val="00B0F0"/>
          <w:sz w:val="32"/>
          <w:szCs w:val="32"/>
        </w:rPr>
        <w:t xml:space="preserve"> КРЕДИТ</w:t>
      </w:r>
    </w:p>
    <w:p w14:paraId="1341CCFB" w14:textId="77777777" w:rsidR="00150079" w:rsidRDefault="00150079" w:rsidP="007E74F0">
      <w:pPr>
        <w:spacing w:before="120" w:after="0" w:line="300" w:lineRule="auto"/>
        <w:ind w:firstLine="709"/>
        <w:jc w:val="both"/>
        <w:rPr>
          <w:rFonts w:ascii="Arial" w:hAnsi="Arial" w:cs="Arial"/>
          <w:color w:val="404040" w:themeColor="text1" w:themeTint="BF"/>
          <w:sz w:val="28"/>
          <w:szCs w:val="28"/>
        </w:rPr>
      </w:pPr>
    </w:p>
    <w:p w14:paraId="284C9D3A" w14:textId="7C242F91" w:rsidR="007E74F0" w:rsidRPr="002B603D" w:rsidRDefault="00F46FD7" w:rsidP="00E342B2">
      <w:pPr>
        <w:spacing w:before="120" w:after="0" w:line="300" w:lineRule="auto"/>
        <w:jc w:val="both"/>
        <w:rPr>
          <w:rFonts w:ascii="Arial" w:hAnsi="Arial" w:cs="Arial"/>
          <w:color w:val="0D0D0D" w:themeColor="text1" w:themeTint="F2"/>
          <w:sz w:val="28"/>
          <w:szCs w:val="28"/>
        </w:rPr>
      </w:pPr>
      <w:r w:rsidRPr="002B603D">
        <w:rPr>
          <w:rFonts w:ascii="Arial" w:hAnsi="Arial" w:cs="Arial"/>
          <w:color w:val="0D0D0D" w:themeColor="text1" w:themeTint="F2"/>
          <w:sz w:val="28"/>
          <w:szCs w:val="28"/>
        </w:rPr>
        <w:t>Ф</w:t>
      </w:r>
      <w:r w:rsidR="007E74F0" w:rsidRPr="002B603D">
        <w:rPr>
          <w:rFonts w:ascii="Arial" w:hAnsi="Arial" w:cs="Arial"/>
          <w:color w:val="0D0D0D" w:themeColor="text1" w:themeTint="F2"/>
          <w:sz w:val="28"/>
          <w:szCs w:val="28"/>
        </w:rPr>
        <w:t xml:space="preserve">акторинг является </w:t>
      </w:r>
      <w:r w:rsidR="007E74F0" w:rsidRPr="002B603D">
        <w:rPr>
          <w:rFonts w:ascii="Arial" w:hAnsi="Arial" w:cs="Arial"/>
          <w:b/>
          <w:color w:val="0D0D0D" w:themeColor="text1" w:themeTint="F2"/>
          <w:sz w:val="28"/>
          <w:szCs w:val="28"/>
        </w:rPr>
        <w:t>альтернативой кредиту</w:t>
      </w:r>
      <w:r w:rsidR="007E74F0" w:rsidRPr="002B603D">
        <w:rPr>
          <w:rFonts w:ascii="Arial" w:hAnsi="Arial" w:cs="Arial"/>
          <w:color w:val="0D0D0D" w:themeColor="text1" w:themeTint="F2"/>
          <w:sz w:val="28"/>
          <w:szCs w:val="28"/>
        </w:rPr>
        <w:t>. Основными различиями являются:</w:t>
      </w:r>
    </w:p>
    <w:p w14:paraId="0C077D75" w14:textId="64CDDFF9" w:rsidR="007E74F0" w:rsidRPr="002B603D" w:rsidRDefault="009139DB" w:rsidP="007E74F0">
      <w:pPr>
        <w:pStyle w:val="a6"/>
        <w:numPr>
          <w:ilvl w:val="0"/>
          <w:numId w:val="29"/>
        </w:numPr>
        <w:spacing w:before="120" w:after="0" w:line="300" w:lineRule="auto"/>
        <w:ind w:left="426"/>
        <w:jc w:val="both"/>
        <w:rPr>
          <w:rFonts w:ascii="Arial" w:hAnsi="Arial" w:cs="Arial"/>
          <w:color w:val="0D0D0D" w:themeColor="text1" w:themeTint="F2"/>
          <w:sz w:val="28"/>
          <w:szCs w:val="28"/>
        </w:rPr>
      </w:pPr>
      <w:r w:rsidRPr="002B603D">
        <w:rPr>
          <w:rFonts w:ascii="Arial" w:hAnsi="Arial" w:cs="Arial"/>
          <w:color w:val="0D0D0D" w:themeColor="text1" w:themeTint="F2"/>
          <w:sz w:val="28"/>
          <w:szCs w:val="28"/>
        </w:rPr>
        <w:t>Поставщик</w:t>
      </w:r>
      <w:r w:rsidR="007E74F0" w:rsidRPr="002B603D">
        <w:rPr>
          <w:rFonts w:ascii="Arial" w:hAnsi="Arial" w:cs="Arial"/>
          <w:color w:val="0D0D0D" w:themeColor="text1" w:themeTint="F2"/>
          <w:sz w:val="28"/>
          <w:szCs w:val="28"/>
        </w:rPr>
        <w:t xml:space="preserve"> получает деньги, но при этом у него </w:t>
      </w:r>
      <w:r w:rsidR="007E74F0" w:rsidRPr="002B603D">
        <w:rPr>
          <w:rFonts w:ascii="Arial" w:hAnsi="Arial" w:cs="Arial"/>
          <w:b/>
          <w:color w:val="0D0D0D" w:themeColor="text1" w:themeTint="F2"/>
          <w:sz w:val="28"/>
          <w:szCs w:val="28"/>
        </w:rPr>
        <w:t>нет задолженности перед банком</w:t>
      </w:r>
      <w:r w:rsidR="007E74F0" w:rsidRPr="002B603D">
        <w:rPr>
          <w:rFonts w:ascii="Arial" w:hAnsi="Arial" w:cs="Arial"/>
          <w:color w:val="0D0D0D" w:themeColor="text1" w:themeTint="F2"/>
          <w:sz w:val="28"/>
          <w:szCs w:val="28"/>
        </w:rPr>
        <w:t xml:space="preserve">, так как деньги Фактору (банку) возвращает </w:t>
      </w:r>
      <w:r w:rsidR="00F301C4" w:rsidRPr="002B603D">
        <w:rPr>
          <w:rFonts w:ascii="Arial" w:hAnsi="Arial" w:cs="Arial"/>
          <w:color w:val="0D0D0D" w:themeColor="text1" w:themeTint="F2"/>
          <w:sz w:val="28"/>
          <w:szCs w:val="28"/>
        </w:rPr>
        <w:t>Покупатель</w:t>
      </w:r>
      <w:r w:rsidR="007E74F0" w:rsidRPr="002B603D">
        <w:rPr>
          <w:rFonts w:ascii="Arial" w:hAnsi="Arial" w:cs="Arial"/>
          <w:color w:val="0D0D0D" w:themeColor="text1" w:themeTint="F2"/>
          <w:sz w:val="28"/>
          <w:szCs w:val="28"/>
        </w:rPr>
        <w:t>;</w:t>
      </w:r>
    </w:p>
    <w:p w14:paraId="284A5565" w14:textId="12245448" w:rsidR="007E74F0" w:rsidRPr="002B603D" w:rsidRDefault="007E74F0" w:rsidP="007E74F0">
      <w:pPr>
        <w:pStyle w:val="a6"/>
        <w:numPr>
          <w:ilvl w:val="0"/>
          <w:numId w:val="29"/>
        </w:numPr>
        <w:spacing w:before="120" w:after="0" w:line="300" w:lineRule="auto"/>
        <w:ind w:left="426"/>
        <w:jc w:val="both"/>
        <w:rPr>
          <w:rFonts w:ascii="Arial" w:hAnsi="Arial" w:cs="Arial"/>
          <w:color w:val="0D0D0D" w:themeColor="text1" w:themeTint="F2"/>
          <w:sz w:val="28"/>
          <w:szCs w:val="28"/>
        </w:rPr>
      </w:pPr>
      <w:r w:rsidRPr="002B603D">
        <w:rPr>
          <w:rFonts w:ascii="Arial" w:hAnsi="Arial" w:cs="Arial"/>
          <w:color w:val="0D0D0D" w:themeColor="text1" w:themeTint="F2"/>
          <w:sz w:val="28"/>
          <w:szCs w:val="28"/>
        </w:rPr>
        <w:t xml:space="preserve">При оформлении договора факторинга </w:t>
      </w:r>
      <w:r w:rsidRPr="002B603D">
        <w:rPr>
          <w:rFonts w:ascii="Arial" w:hAnsi="Arial" w:cs="Arial"/>
          <w:b/>
          <w:color w:val="0D0D0D" w:themeColor="text1" w:themeTint="F2"/>
          <w:sz w:val="28"/>
          <w:szCs w:val="28"/>
        </w:rPr>
        <w:t>не нужен залог</w:t>
      </w:r>
      <w:r w:rsidR="00107AB0" w:rsidRPr="002B603D">
        <w:rPr>
          <w:rFonts w:ascii="Arial" w:hAnsi="Arial" w:cs="Arial"/>
          <w:color w:val="0D0D0D" w:themeColor="text1" w:themeTint="F2"/>
          <w:sz w:val="28"/>
          <w:szCs w:val="28"/>
        </w:rPr>
        <w:t xml:space="preserve"> или поручительство</w:t>
      </w:r>
      <w:r w:rsidRPr="002B603D">
        <w:rPr>
          <w:rFonts w:ascii="Arial" w:hAnsi="Arial" w:cs="Arial"/>
          <w:color w:val="0D0D0D" w:themeColor="text1" w:themeTint="F2"/>
          <w:sz w:val="28"/>
          <w:szCs w:val="28"/>
        </w:rPr>
        <w:t>;</w:t>
      </w:r>
    </w:p>
    <w:p w14:paraId="1F48768B" w14:textId="4B4FA1BF" w:rsidR="009A3D38" w:rsidRPr="002B603D" w:rsidRDefault="009A3D38" w:rsidP="007E74F0">
      <w:pPr>
        <w:pStyle w:val="a6"/>
        <w:numPr>
          <w:ilvl w:val="0"/>
          <w:numId w:val="29"/>
        </w:numPr>
        <w:spacing w:before="120" w:after="0" w:line="300" w:lineRule="auto"/>
        <w:ind w:left="426"/>
        <w:jc w:val="both"/>
        <w:rPr>
          <w:rFonts w:ascii="Arial" w:hAnsi="Arial" w:cs="Arial"/>
          <w:color w:val="0D0D0D" w:themeColor="text1" w:themeTint="F2"/>
          <w:sz w:val="28"/>
          <w:szCs w:val="28"/>
        </w:rPr>
      </w:pPr>
      <w:r w:rsidRPr="002B603D">
        <w:rPr>
          <w:rFonts w:ascii="Arial" w:hAnsi="Arial" w:cs="Arial"/>
          <w:color w:val="0D0D0D" w:themeColor="text1" w:themeTint="F2"/>
          <w:sz w:val="28"/>
          <w:szCs w:val="28"/>
        </w:rPr>
        <w:t xml:space="preserve">Факторинг предоставляется на </w:t>
      </w:r>
      <w:r w:rsidRPr="002B603D">
        <w:rPr>
          <w:rFonts w:ascii="Arial" w:hAnsi="Arial" w:cs="Arial"/>
          <w:b/>
          <w:color w:val="0D0D0D" w:themeColor="text1" w:themeTint="F2"/>
          <w:sz w:val="28"/>
          <w:szCs w:val="28"/>
        </w:rPr>
        <w:t>непродолжительный срок</w:t>
      </w:r>
      <w:r w:rsidRPr="002B603D">
        <w:rPr>
          <w:rFonts w:ascii="Arial" w:hAnsi="Arial" w:cs="Arial"/>
          <w:color w:val="0D0D0D" w:themeColor="text1" w:themeTint="F2"/>
          <w:sz w:val="28"/>
          <w:szCs w:val="28"/>
        </w:rPr>
        <w:t>, который соответствует периоду фактической отсрочки платежа;</w:t>
      </w:r>
    </w:p>
    <w:p w14:paraId="48FCEF55" w14:textId="11986C08" w:rsidR="009139DB" w:rsidRPr="00550AEC" w:rsidRDefault="009139DB" w:rsidP="007E74F0">
      <w:pPr>
        <w:pStyle w:val="a6"/>
        <w:numPr>
          <w:ilvl w:val="0"/>
          <w:numId w:val="29"/>
        </w:numPr>
        <w:spacing w:before="120" w:after="0" w:line="300" w:lineRule="auto"/>
        <w:ind w:left="426"/>
        <w:jc w:val="both"/>
        <w:rPr>
          <w:rFonts w:ascii="Arial" w:hAnsi="Arial" w:cs="Arial"/>
          <w:color w:val="0D0D0D" w:themeColor="text1" w:themeTint="F2"/>
          <w:sz w:val="28"/>
          <w:szCs w:val="28"/>
        </w:rPr>
      </w:pPr>
      <w:r w:rsidRPr="00550AEC">
        <w:rPr>
          <w:rFonts w:ascii="Arial" w:hAnsi="Arial" w:cs="Arial"/>
          <w:color w:val="0D0D0D" w:themeColor="text1" w:themeTint="F2"/>
          <w:sz w:val="28"/>
          <w:szCs w:val="28"/>
        </w:rPr>
        <w:lastRenderedPageBreak/>
        <w:t xml:space="preserve">При факторинге </w:t>
      </w:r>
      <w:r w:rsidRPr="00550AEC">
        <w:rPr>
          <w:rFonts w:ascii="Arial" w:hAnsi="Arial" w:cs="Arial"/>
          <w:b/>
          <w:color w:val="0D0D0D" w:themeColor="text1" w:themeTint="F2"/>
          <w:sz w:val="28"/>
          <w:szCs w:val="28"/>
        </w:rPr>
        <w:t>не требуется подтверждение</w:t>
      </w:r>
      <w:r w:rsidRPr="00550AEC">
        <w:rPr>
          <w:rFonts w:ascii="Arial" w:hAnsi="Arial" w:cs="Arial"/>
          <w:color w:val="0D0D0D" w:themeColor="text1" w:themeTint="F2"/>
          <w:sz w:val="28"/>
          <w:szCs w:val="28"/>
        </w:rPr>
        <w:t xml:space="preserve"> целевого использования средств, которое необходимо при кредитовании;</w:t>
      </w:r>
    </w:p>
    <w:p w14:paraId="0244343B" w14:textId="2C091AEF" w:rsidR="007E74F0" w:rsidRPr="00286BD0" w:rsidRDefault="007E74F0" w:rsidP="007E74F0">
      <w:pPr>
        <w:pStyle w:val="a6"/>
        <w:numPr>
          <w:ilvl w:val="0"/>
          <w:numId w:val="29"/>
        </w:numPr>
        <w:spacing w:before="120" w:after="0" w:line="300" w:lineRule="auto"/>
        <w:ind w:left="426"/>
        <w:jc w:val="both"/>
        <w:rPr>
          <w:rFonts w:ascii="Arial" w:hAnsi="Arial" w:cs="Arial"/>
          <w:color w:val="404040" w:themeColor="text1" w:themeTint="BF"/>
          <w:sz w:val="28"/>
          <w:szCs w:val="28"/>
        </w:rPr>
      </w:pPr>
      <w:r w:rsidRPr="00550AEC">
        <w:rPr>
          <w:rFonts w:ascii="Arial" w:hAnsi="Arial" w:cs="Arial"/>
          <w:color w:val="0D0D0D" w:themeColor="text1" w:themeTint="F2"/>
          <w:sz w:val="28"/>
          <w:szCs w:val="28"/>
        </w:rPr>
        <w:t>Деньги, полученные по договору факторинга</w:t>
      </w:r>
      <w:r w:rsidR="00527BC8" w:rsidRPr="00550AEC">
        <w:rPr>
          <w:rFonts w:ascii="Arial" w:hAnsi="Arial" w:cs="Arial"/>
          <w:color w:val="0D0D0D" w:themeColor="text1" w:themeTint="F2"/>
          <w:sz w:val="28"/>
          <w:szCs w:val="28"/>
        </w:rPr>
        <w:t>,</w:t>
      </w:r>
      <w:r w:rsidRPr="00550AEC">
        <w:rPr>
          <w:rFonts w:ascii="Arial" w:hAnsi="Arial" w:cs="Arial"/>
          <w:color w:val="0D0D0D" w:themeColor="text1" w:themeTint="F2"/>
          <w:sz w:val="28"/>
          <w:szCs w:val="28"/>
        </w:rPr>
        <w:t xml:space="preserve"> являются активом продавца в бухгалтерском </w:t>
      </w:r>
      <w:r w:rsidR="00523A74" w:rsidRPr="00550AEC">
        <w:rPr>
          <w:rFonts w:ascii="Arial" w:hAnsi="Arial" w:cs="Arial"/>
          <w:color w:val="0D0D0D" w:themeColor="text1" w:themeTint="F2"/>
          <w:sz w:val="28"/>
          <w:szCs w:val="28"/>
        </w:rPr>
        <w:t>балансе</w:t>
      </w:r>
      <w:r w:rsidR="00527BC8" w:rsidRPr="00550AEC">
        <w:rPr>
          <w:rFonts w:ascii="Arial" w:hAnsi="Arial" w:cs="Arial"/>
          <w:color w:val="0D0D0D" w:themeColor="text1" w:themeTint="F2"/>
          <w:sz w:val="28"/>
          <w:szCs w:val="28"/>
        </w:rPr>
        <w:t>,</w:t>
      </w:r>
      <w:r w:rsidR="00523A74" w:rsidRPr="00550AEC">
        <w:rPr>
          <w:rFonts w:ascii="Arial" w:hAnsi="Arial" w:cs="Arial"/>
          <w:color w:val="0D0D0D" w:themeColor="text1" w:themeTint="F2"/>
          <w:sz w:val="28"/>
          <w:szCs w:val="28"/>
        </w:rPr>
        <w:t xml:space="preserve"> и долгом они </w:t>
      </w:r>
      <w:r w:rsidR="00A9416B" w:rsidRPr="00550AEC">
        <w:rPr>
          <w:rFonts w:ascii="Arial" w:hAnsi="Arial" w:cs="Arial"/>
          <w:color w:val="0D0D0D" w:themeColor="text1" w:themeTint="F2"/>
          <w:sz w:val="28"/>
          <w:szCs w:val="28"/>
        </w:rPr>
        <w:t xml:space="preserve">не </w:t>
      </w:r>
      <w:r w:rsidR="00523A74" w:rsidRPr="00550AEC">
        <w:rPr>
          <w:rFonts w:ascii="Arial" w:hAnsi="Arial" w:cs="Arial"/>
          <w:color w:val="0D0D0D" w:themeColor="text1" w:themeTint="F2"/>
          <w:sz w:val="28"/>
          <w:szCs w:val="28"/>
        </w:rPr>
        <w:t>считаются.</w:t>
      </w:r>
      <w:r w:rsidR="00150079">
        <w:rPr>
          <w:rFonts w:ascii="Arial" w:hAnsi="Arial" w:cs="Arial"/>
          <w:color w:val="404040" w:themeColor="text1" w:themeTint="BF"/>
          <w:sz w:val="28"/>
          <w:szCs w:val="28"/>
        </w:rPr>
        <w:br/>
      </w:r>
    </w:p>
    <w:p w14:paraId="73105D2F" w14:textId="0AA9B81E" w:rsidR="002A4E63" w:rsidRPr="00150079" w:rsidRDefault="00150079" w:rsidP="00150079">
      <w:pPr>
        <w:spacing w:before="120" w:after="0" w:line="300" w:lineRule="auto"/>
        <w:jc w:val="both"/>
        <w:rPr>
          <w:rFonts w:ascii="Arial" w:hAnsi="Arial" w:cs="Arial"/>
          <w:b/>
          <w:color w:val="FF0000"/>
          <w:sz w:val="28"/>
          <w:szCs w:val="24"/>
        </w:rPr>
      </w:pPr>
      <w:r>
        <w:rPr>
          <w:noProof/>
          <w:color w:val="333333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910FE48" wp14:editId="7805F448">
                <wp:simplePos x="0" y="0"/>
                <wp:positionH relativeFrom="leftMargin">
                  <wp:posOffset>867728</wp:posOffset>
                </wp:positionH>
                <wp:positionV relativeFrom="paragraph">
                  <wp:posOffset>78105</wp:posOffset>
                </wp:positionV>
                <wp:extent cx="0" cy="1026160"/>
                <wp:effectExtent l="19050" t="0" r="19050" b="21590"/>
                <wp:wrapNone/>
                <wp:docPr id="39" name="Прямая соединительная линия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2616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EC113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7C16F9B4" id="Прямая соединительная линия 39" o:spid="_x0000_s1026" style="position:absolute;z-index:251710464;visibility:visible;mso-wrap-style:square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height-percent:0;mso-height-relative:margin" from="68.35pt,6.15pt" to="68.35pt,8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" strokecolor="#ec1133" strokeweight="3pt">
                <v:stroke joinstyle="miter"/>
                <w10:wrap anchorx="margin"/>
              </v:line>
            </w:pict>
          </mc:Fallback>
        </mc:AlternateContent>
      </w:r>
      <w:r>
        <w:rPr>
          <w:rFonts w:ascii="Arial" w:hAnsi="Arial" w:cs="Arial"/>
          <w:b/>
          <w:color w:val="FF0000"/>
          <w:sz w:val="28"/>
          <w:szCs w:val="24"/>
        </w:rPr>
        <w:t xml:space="preserve"> </w:t>
      </w:r>
      <w:r w:rsidR="00523A74" w:rsidRPr="00150079">
        <w:rPr>
          <w:rFonts w:ascii="Arial" w:hAnsi="Arial" w:cs="Arial"/>
          <w:b/>
          <w:color w:val="FF0000"/>
          <w:sz w:val="28"/>
          <w:szCs w:val="24"/>
        </w:rPr>
        <w:t>ВАЖНО!</w:t>
      </w:r>
      <w:r w:rsidR="00523A74" w:rsidRPr="00150079">
        <w:rPr>
          <w:rFonts w:ascii="Arial" w:hAnsi="Arial" w:cs="Arial"/>
          <w:sz w:val="32"/>
          <w:szCs w:val="28"/>
        </w:rPr>
        <w:t xml:space="preserve">   </w:t>
      </w:r>
    </w:p>
    <w:tbl>
      <w:tblPr>
        <w:tblStyle w:val="a8"/>
        <w:tblW w:w="0" w:type="auto"/>
        <w:tblBorders>
          <w:top w:val="single" w:sz="8" w:space="0" w:color="00B0F0"/>
          <w:left w:val="single" w:sz="8" w:space="0" w:color="00B0F0"/>
          <w:bottom w:val="single" w:sz="8" w:space="0" w:color="00B0F0"/>
          <w:right w:val="single" w:sz="8" w:space="0" w:color="00B0F0"/>
          <w:insideH w:val="single" w:sz="8" w:space="0" w:color="00B0F0"/>
          <w:insideV w:val="single" w:sz="8" w:space="0" w:color="00B0F0"/>
        </w:tblBorders>
        <w:tblLook w:val="04A0" w:firstRow="1" w:lastRow="0" w:firstColumn="1" w:lastColumn="0" w:noHBand="0" w:noVBand="1"/>
      </w:tblPr>
      <w:tblGrid>
        <w:gridCol w:w="9211"/>
      </w:tblGrid>
      <w:tr w:rsidR="002A4E63" w:rsidRPr="00286BD0" w14:paraId="3C833085" w14:textId="77777777" w:rsidTr="00150079">
        <w:tc>
          <w:tcPr>
            <w:tcW w:w="9211" w:type="dxa"/>
            <w:tcBorders>
              <w:top w:val="nil"/>
              <w:left w:val="nil"/>
              <w:bottom w:val="nil"/>
              <w:right w:val="nil"/>
            </w:tcBorders>
          </w:tcPr>
          <w:p w14:paraId="4B135746" w14:textId="77777777" w:rsidR="00150079" w:rsidRDefault="002A4E63" w:rsidP="00150079">
            <w:pPr>
              <w:pStyle w:val="a6"/>
              <w:spacing w:before="120" w:line="300" w:lineRule="auto"/>
              <w:ind w:left="0"/>
              <w:jc w:val="both"/>
              <w:rPr>
                <w:rFonts w:ascii="Arial" w:eastAsia="Times New Roman" w:hAnsi="Arial" w:cs="Arial"/>
                <w:bCs/>
                <w:color w:val="0D0D0D" w:themeColor="text1" w:themeTint="F2"/>
                <w:sz w:val="28"/>
                <w:szCs w:val="24"/>
                <w:lang w:eastAsia="ru-RU"/>
              </w:rPr>
            </w:pPr>
            <w:r w:rsidRPr="00150079">
              <w:rPr>
                <w:rFonts w:ascii="Arial" w:eastAsia="Times New Roman" w:hAnsi="Arial" w:cs="Arial"/>
                <w:bCs/>
                <w:color w:val="0D0D0D" w:themeColor="text1" w:themeTint="F2"/>
                <w:sz w:val="28"/>
                <w:szCs w:val="24"/>
                <w:lang w:eastAsia="ru-RU"/>
              </w:rPr>
              <w:t>Факторинг и кредиты не</w:t>
            </w:r>
            <w:r w:rsidR="00150079">
              <w:rPr>
                <w:rFonts w:ascii="Arial" w:eastAsia="Times New Roman" w:hAnsi="Arial" w:cs="Arial"/>
                <w:bCs/>
                <w:color w:val="0D0D0D" w:themeColor="text1" w:themeTint="F2"/>
                <w:sz w:val="28"/>
                <w:szCs w:val="24"/>
                <w:lang w:eastAsia="ru-RU"/>
              </w:rPr>
              <w:t xml:space="preserve"> исключают друг друга – получая</w:t>
            </w:r>
          </w:p>
          <w:p w14:paraId="1F6D3B28" w14:textId="0007ECC8" w:rsidR="002A4E63" w:rsidRPr="003B1FD7" w:rsidRDefault="002A4E63" w:rsidP="00150079">
            <w:pPr>
              <w:pStyle w:val="a6"/>
              <w:spacing w:before="120" w:line="300" w:lineRule="auto"/>
              <w:ind w:left="0"/>
              <w:jc w:val="both"/>
              <w:rPr>
                <w:rFonts w:ascii="Arial" w:eastAsia="Times New Roman" w:hAnsi="Arial" w:cs="Arial"/>
                <w:bCs/>
                <w:color w:val="0070C0"/>
                <w:sz w:val="28"/>
                <w:szCs w:val="24"/>
                <w:lang w:eastAsia="ru-RU"/>
              </w:rPr>
            </w:pPr>
            <w:r w:rsidRPr="00150079">
              <w:rPr>
                <w:rFonts w:ascii="Arial" w:eastAsia="Times New Roman" w:hAnsi="Arial" w:cs="Arial"/>
                <w:bCs/>
                <w:color w:val="0D0D0D" w:themeColor="text1" w:themeTint="F2"/>
                <w:sz w:val="28"/>
                <w:szCs w:val="24"/>
                <w:lang w:eastAsia="ru-RU"/>
              </w:rPr>
              <w:t>факторинговое финансирование, компания может оформлять кредиты и займы на развитие бизнеса.</w:t>
            </w:r>
          </w:p>
        </w:tc>
      </w:tr>
    </w:tbl>
    <w:p w14:paraId="493759DB" w14:textId="6DCCBD2A" w:rsidR="002A4E63" w:rsidRPr="00286BD0" w:rsidRDefault="00150079" w:rsidP="007F06D8">
      <w:pPr>
        <w:pStyle w:val="a6"/>
        <w:spacing w:before="120" w:after="0" w:line="300" w:lineRule="auto"/>
        <w:ind w:left="426"/>
        <w:jc w:val="both"/>
        <w:rPr>
          <w:rFonts w:ascii="Arial" w:eastAsia="Times New Roman" w:hAnsi="Arial" w:cs="Arial"/>
          <w:b/>
          <w:bCs/>
          <w:color w:val="0070C0"/>
          <w:sz w:val="28"/>
          <w:szCs w:val="24"/>
          <w:lang w:eastAsia="ru-RU"/>
        </w:rPr>
      </w:pPr>
      <w:r w:rsidRPr="005E3843">
        <w:rPr>
          <w:rFonts w:ascii="Arial" w:hAnsi="Arial" w:cs="Arial"/>
          <w:b/>
          <w:noProof/>
          <w:color w:val="0088BB"/>
          <w:sz w:val="32"/>
          <w:szCs w:val="36"/>
          <w:lang w:eastAsia="ru-RU"/>
        </w:rPr>
        <mc:AlternateContent>
          <mc:Choice Requires="wpg">
            <w:drawing>
              <wp:anchor distT="0" distB="0" distL="114300" distR="114300" simplePos="0" relativeHeight="251712512" behindDoc="0" locked="0" layoutInCell="1" allowOverlap="1" wp14:anchorId="7C858E3C" wp14:editId="2415F28D">
                <wp:simplePos x="0" y="0"/>
                <wp:positionH relativeFrom="leftMargin">
                  <wp:posOffset>-1072515</wp:posOffset>
                </wp:positionH>
                <wp:positionV relativeFrom="paragraph">
                  <wp:posOffset>397601</wp:posOffset>
                </wp:positionV>
                <wp:extent cx="1895571" cy="122651"/>
                <wp:effectExtent l="0" t="0" r="28575" b="10795"/>
                <wp:wrapNone/>
                <wp:docPr id="40" name="Группа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95571" cy="122651"/>
                          <a:chOff x="0" y="0"/>
                          <a:chExt cx="1895571" cy="122651"/>
                        </a:xfrm>
                      </wpg:grpSpPr>
                      <wps:wsp>
                        <wps:cNvPr id="41" name="Прямая соединительная линия 41"/>
                        <wps:cNvCnPr/>
                        <wps:spPr>
                          <a:xfrm flipH="1">
                            <a:off x="0" y="60960"/>
                            <a:ext cx="182880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0088BB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" name="Овал 42"/>
                        <wps:cNvSpPr/>
                        <wps:spPr>
                          <a:xfrm>
                            <a:off x="1772920" y="0"/>
                            <a:ext cx="122651" cy="122651"/>
                          </a:xfrm>
                          <a:prstGeom prst="ellipse">
                            <a:avLst/>
                          </a:prstGeom>
                          <a:pattFill prst="narHorz">
                            <a:fgClr>
                              <a:srgbClr val="0088BB"/>
                            </a:fgClr>
                            <a:bgClr>
                              <a:schemeClr val="bg1"/>
                            </a:bgClr>
                          </a:pattFill>
                          <a:ln w="19050">
                            <a:solidFill>
                              <a:srgbClr val="0088BB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75BF4D13" id="Группа 40" o:spid="_x0000_s1026" style="position:absolute;margin-left:-84.45pt;margin-top:31.3pt;width:149.25pt;height:9.65pt;z-index:251712512;mso-position-horizontal-relative:left-margin-area" coordsize="18955,1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">
                <v:line id="Прямая соединительная линия 41" o:spid="_x0000_s1027" style="position:absolute;flip:x;visibility:visible;mso-wrap-style:square" from="0,609" to="18288,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" strokecolor="#08b" strokeweight="1pt">
                  <v:stroke joinstyle="miter"/>
                </v:line>
                <v:oval id="Овал 42" o:spid="_x0000_s1028" style="position:absolute;left:17729;width:1226;height:12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" fillcolor="#08b" strokecolor="#08b" strokeweight="1.5pt">
                  <v:fill r:id="rId9" o:title="" color2="white [3212]" type="pattern"/>
                  <v:stroke joinstyle="miter"/>
                </v:oval>
                <w10:wrap anchorx="margin"/>
              </v:group>
            </w:pict>
          </mc:Fallback>
        </mc:AlternateContent>
      </w:r>
    </w:p>
    <w:p w14:paraId="4D6E60C0" w14:textId="03B0E8C5" w:rsidR="00527BC8" w:rsidRPr="00286BD0" w:rsidRDefault="00527BC8" w:rsidP="007E353A">
      <w:pPr>
        <w:rPr>
          <w:rFonts w:ascii="Arial" w:hAnsi="Arial" w:cs="Arial"/>
          <w:b/>
          <w:smallCaps/>
          <w:color w:val="0088BB"/>
          <w:sz w:val="32"/>
          <w:szCs w:val="32"/>
        </w:rPr>
      </w:pPr>
      <w:r w:rsidRPr="00286BD0">
        <w:rPr>
          <w:rFonts w:ascii="Arial" w:hAnsi="Arial" w:cs="Arial"/>
          <w:b/>
          <w:color w:val="0088BB"/>
          <w:sz w:val="32"/>
          <w:szCs w:val="32"/>
        </w:rPr>
        <w:t>Преимущества факторинга по сравнению с кредитом</w:t>
      </w:r>
    </w:p>
    <w:tbl>
      <w:tblPr>
        <w:tblStyle w:val="-25"/>
        <w:tblW w:w="9752" w:type="dxa"/>
        <w:tblBorders>
          <w:top w:val="none" w:sz="0" w:space="0" w:color="auto"/>
          <w:bottom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846"/>
        <w:gridCol w:w="30"/>
        <w:gridCol w:w="4504"/>
        <w:gridCol w:w="372"/>
      </w:tblGrid>
      <w:tr w:rsidR="009A3D38" w:rsidRPr="00286BD0" w14:paraId="713DF8CD" w14:textId="77777777" w:rsidTr="002B603D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372" w:type="dxa"/>
          <w:trHeight w:val="7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46" w:type="dxa"/>
            <w:tcBorders>
              <w:bottom w:val="single" w:sz="2" w:space="0" w:color="auto"/>
            </w:tcBorders>
            <w:shd w:val="clear" w:color="auto" w:fill="DEEAF6" w:themeFill="accent5" w:themeFillTint="33"/>
            <w:vAlign w:val="center"/>
          </w:tcPr>
          <w:p w14:paraId="4F1B2C1B" w14:textId="0CE77D1F" w:rsidR="009A3D38" w:rsidRPr="00286BD0" w:rsidRDefault="00523A74" w:rsidP="002B603D">
            <w:pPr>
              <w:spacing w:before="120" w:line="300" w:lineRule="auto"/>
              <w:jc w:val="center"/>
              <w:rPr>
                <w:rFonts w:ascii="Arial" w:hAnsi="Arial" w:cs="Arial"/>
                <w:b w:val="0"/>
                <w:sz w:val="28"/>
                <w:szCs w:val="28"/>
              </w:rPr>
            </w:pPr>
            <w:r w:rsidRPr="00286BD0">
              <w:rPr>
                <w:rFonts w:ascii="Arial" w:hAnsi="Arial" w:cs="Arial"/>
                <w:sz w:val="28"/>
                <w:szCs w:val="28"/>
              </w:rPr>
              <w:t>Для поставщика</w:t>
            </w:r>
          </w:p>
        </w:tc>
        <w:tc>
          <w:tcPr>
            <w:tcW w:w="4534" w:type="dxa"/>
            <w:gridSpan w:val="2"/>
            <w:tcBorders>
              <w:bottom w:val="single" w:sz="2" w:space="0" w:color="auto"/>
            </w:tcBorders>
            <w:shd w:val="clear" w:color="auto" w:fill="DEEAF6" w:themeFill="accent5" w:themeFillTint="33"/>
            <w:vAlign w:val="center"/>
          </w:tcPr>
          <w:p w14:paraId="6077DBF4" w14:textId="7403A7F7" w:rsidR="009A3D38" w:rsidRPr="00286BD0" w:rsidRDefault="00523A74" w:rsidP="002B603D">
            <w:pPr>
              <w:spacing w:before="120" w:line="30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8"/>
                <w:szCs w:val="28"/>
              </w:rPr>
            </w:pPr>
            <w:r w:rsidRPr="00286BD0">
              <w:rPr>
                <w:rFonts w:ascii="Arial" w:hAnsi="Arial" w:cs="Arial"/>
                <w:sz w:val="28"/>
                <w:szCs w:val="28"/>
              </w:rPr>
              <w:t xml:space="preserve">Для </w:t>
            </w:r>
            <w:r w:rsidR="009139DB" w:rsidRPr="00286BD0">
              <w:rPr>
                <w:rFonts w:ascii="Arial" w:hAnsi="Arial" w:cs="Arial"/>
                <w:sz w:val="28"/>
                <w:szCs w:val="28"/>
              </w:rPr>
              <w:t>покупателя</w:t>
            </w:r>
          </w:p>
        </w:tc>
      </w:tr>
      <w:tr w:rsidR="009A3D38" w:rsidRPr="00286BD0" w14:paraId="3E004120" w14:textId="77777777" w:rsidTr="002B60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6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17ED684" w14:textId="527B7F81" w:rsidR="009A3D38" w:rsidRPr="00286BD0" w:rsidRDefault="00523A74" w:rsidP="002E548C">
            <w:pPr>
              <w:spacing w:before="120" w:line="300" w:lineRule="auto"/>
              <w:ind w:right="262"/>
              <w:rPr>
                <w:rFonts w:ascii="Arial" w:hAnsi="Arial" w:cs="Arial"/>
                <w:b w:val="0"/>
                <w:sz w:val="28"/>
                <w:szCs w:val="28"/>
              </w:rPr>
            </w:pPr>
            <w:r w:rsidRPr="00550AEC">
              <w:rPr>
                <w:rFonts w:ascii="Arial" w:hAnsi="Arial" w:cs="Arial"/>
                <w:sz w:val="28"/>
                <w:szCs w:val="28"/>
              </w:rPr>
              <w:t>Возможность</w:t>
            </w:r>
            <w:r w:rsidRPr="00286BD0">
              <w:rPr>
                <w:rFonts w:ascii="Arial" w:hAnsi="Arial" w:cs="Arial"/>
                <w:b w:val="0"/>
                <w:sz w:val="28"/>
                <w:szCs w:val="28"/>
              </w:rPr>
              <w:t xml:space="preserve"> предоставления клиентам гибких условий сотрудничества</w:t>
            </w:r>
          </w:p>
        </w:tc>
        <w:tc>
          <w:tcPr>
            <w:tcW w:w="4876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9F88482" w14:textId="7F15233E" w:rsidR="009A3D38" w:rsidRPr="00286BD0" w:rsidRDefault="002F306D" w:rsidP="009A3D38">
            <w:pPr>
              <w:spacing w:before="120" w:line="30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550AEC">
              <w:rPr>
                <w:rFonts w:ascii="Arial" w:hAnsi="Arial" w:cs="Arial"/>
                <w:b/>
                <w:sz w:val="28"/>
                <w:szCs w:val="28"/>
              </w:rPr>
              <w:t>Обеспечение</w:t>
            </w:r>
            <w:r w:rsidRPr="00286BD0">
              <w:rPr>
                <w:rFonts w:ascii="Arial" w:hAnsi="Arial" w:cs="Arial"/>
                <w:sz w:val="28"/>
                <w:szCs w:val="28"/>
              </w:rPr>
              <w:t xml:space="preserve"> бесперебойности исполнения контрактов и своевременность его завершения</w:t>
            </w:r>
          </w:p>
        </w:tc>
      </w:tr>
      <w:tr w:rsidR="00523A74" w:rsidRPr="00286BD0" w14:paraId="450F9AF7" w14:textId="77777777" w:rsidTr="002B603D">
        <w:trPr>
          <w:trHeight w:val="1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6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974D947" w14:textId="695FB39E" w:rsidR="00523A74" w:rsidRPr="00286BD0" w:rsidRDefault="00523A74" w:rsidP="002E548C">
            <w:pPr>
              <w:spacing w:before="120" w:line="300" w:lineRule="auto"/>
              <w:ind w:right="262"/>
              <w:rPr>
                <w:rFonts w:ascii="Arial" w:hAnsi="Arial" w:cs="Arial"/>
                <w:b w:val="0"/>
                <w:sz w:val="28"/>
                <w:szCs w:val="28"/>
              </w:rPr>
            </w:pPr>
            <w:r w:rsidRPr="00550AEC">
              <w:rPr>
                <w:rFonts w:ascii="Arial" w:hAnsi="Arial" w:cs="Arial"/>
                <w:sz w:val="28"/>
                <w:szCs w:val="28"/>
              </w:rPr>
              <w:t>Быстрое</w:t>
            </w:r>
            <w:r w:rsidRPr="00286BD0">
              <w:rPr>
                <w:rFonts w:ascii="Arial" w:hAnsi="Arial" w:cs="Arial"/>
                <w:b w:val="0"/>
                <w:sz w:val="28"/>
                <w:szCs w:val="28"/>
              </w:rPr>
              <w:t xml:space="preserve"> получение необходимого финансирования</w:t>
            </w:r>
          </w:p>
        </w:tc>
        <w:tc>
          <w:tcPr>
            <w:tcW w:w="4876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2C04479" w14:textId="129BD874" w:rsidR="00523A74" w:rsidRPr="00286BD0" w:rsidRDefault="00523A74" w:rsidP="009A3D38">
            <w:pPr>
              <w:spacing w:before="120" w:line="30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550AEC">
              <w:rPr>
                <w:rFonts w:ascii="Arial" w:hAnsi="Arial" w:cs="Arial"/>
                <w:b/>
                <w:sz w:val="28"/>
                <w:szCs w:val="28"/>
              </w:rPr>
              <w:t>Привлечение</w:t>
            </w:r>
            <w:r w:rsidRPr="00286BD0">
              <w:rPr>
                <w:rFonts w:ascii="Arial" w:hAnsi="Arial" w:cs="Arial"/>
                <w:sz w:val="28"/>
                <w:szCs w:val="28"/>
              </w:rPr>
              <w:t xml:space="preserve"> новых поставщиков</w:t>
            </w:r>
          </w:p>
        </w:tc>
      </w:tr>
      <w:tr w:rsidR="00523A74" w:rsidRPr="00286BD0" w14:paraId="5C1096A6" w14:textId="77777777" w:rsidTr="002B60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6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4C5369F" w14:textId="0A2BC416" w:rsidR="00523A74" w:rsidRPr="00286BD0" w:rsidRDefault="00523A74" w:rsidP="002E548C">
            <w:pPr>
              <w:spacing w:before="120" w:line="300" w:lineRule="auto"/>
              <w:ind w:right="262"/>
              <w:rPr>
                <w:rFonts w:ascii="Arial" w:hAnsi="Arial" w:cs="Arial"/>
                <w:b w:val="0"/>
                <w:sz w:val="28"/>
                <w:szCs w:val="28"/>
              </w:rPr>
            </w:pPr>
            <w:r w:rsidRPr="00550AEC">
              <w:rPr>
                <w:rFonts w:ascii="Arial" w:hAnsi="Arial" w:cs="Arial"/>
                <w:sz w:val="28"/>
                <w:szCs w:val="28"/>
              </w:rPr>
              <w:t>Простая</w:t>
            </w:r>
            <w:r w:rsidRPr="00286BD0">
              <w:rPr>
                <w:rFonts w:ascii="Arial" w:hAnsi="Arial" w:cs="Arial"/>
                <w:b w:val="0"/>
                <w:sz w:val="28"/>
                <w:szCs w:val="28"/>
              </w:rPr>
              <w:t xml:space="preserve"> процедура согласования с минимальным пакетом документов</w:t>
            </w:r>
          </w:p>
        </w:tc>
        <w:tc>
          <w:tcPr>
            <w:tcW w:w="4876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CCD53B2" w14:textId="4975427E" w:rsidR="00523A74" w:rsidRPr="00286BD0" w:rsidRDefault="00523A74" w:rsidP="009A3D38">
            <w:pPr>
              <w:spacing w:before="120" w:line="30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550AEC">
              <w:rPr>
                <w:rFonts w:ascii="Arial" w:hAnsi="Arial" w:cs="Arial"/>
                <w:b/>
                <w:sz w:val="28"/>
                <w:szCs w:val="28"/>
              </w:rPr>
              <w:t>Возможность</w:t>
            </w:r>
            <w:r w:rsidRPr="00286BD0">
              <w:rPr>
                <w:rFonts w:ascii="Arial" w:hAnsi="Arial" w:cs="Arial"/>
                <w:sz w:val="28"/>
                <w:szCs w:val="28"/>
              </w:rPr>
              <w:t xml:space="preserve"> согласовать поставку на ранних сроках без оплаты товаров (услуг)</w:t>
            </w:r>
          </w:p>
        </w:tc>
      </w:tr>
      <w:tr w:rsidR="00523A74" w:rsidRPr="00286BD0" w14:paraId="6190BBE4" w14:textId="77777777" w:rsidTr="002B603D">
        <w:trPr>
          <w:trHeight w:val="1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6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1A1DADC" w14:textId="0B5F0E7D" w:rsidR="00523A74" w:rsidRPr="00286BD0" w:rsidRDefault="00523A74" w:rsidP="002E548C">
            <w:pPr>
              <w:spacing w:before="120" w:line="300" w:lineRule="auto"/>
              <w:ind w:right="262"/>
              <w:rPr>
                <w:rFonts w:ascii="Arial" w:hAnsi="Arial" w:cs="Arial"/>
                <w:b w:val="0"/>
                <w:sz w:val="28"/>
                <w:szCs w:val="28"/>
              </w:rPr>
            </w:pPr>
            <w:r w:rsidRPr="00550AEC">
              <w:rPr>
                <w:rFonts w:ascii="Arial" w:hAnsi="Arial" w:cs="Arial"/>
                <w:sz w:val="28"/>
                <w:szCs w:val="28"/>
              </w:rPr>
              <w:t>Отсутствие</w:t>
            </w:r>
            <w:r w:rsidRPr="00286BD0">
              <w:rPr>
                <w:rFonts w:ascii="Arial" w:hAnsi="Arial" w:cs="Arial"/>
                <w:b w:val="0"/>
                <w:sz w:val="28"/>
                <w:szCs w:val="28"/>
              </w:rPr>
              <w:t xml:space="preserve"> залогов и поручительств</w:t>
            </w:r>
            <w:r w:rsidR="00107AB0" w:rsidRPr="00286BD0">
              <w:rPr>
                <w:rFonts w:ascii="Arial" w:hAnsi="Arial" w:cs="Arial"/>
                <w:b w:val="0"/>
                <w:sz w:val="28"/>
                <w:szCs w:val="28"/>
              </w:rPr>
              <w:t>, а также необходимости перевода счетов в финансирующий банк</w:t>
            </w:r>
          </w:p>
        </w:tc>
        <w:tc>
          <w:tcPr>
            <w:tcW w:w="4876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955F47A" w14:textId="35A27FFB" w:rsidR="00523A74" w:rsidRPr="00286BD0" w:rsidRDefault="00523A74" w:rsidP="00107AB0">
            <w:pPr>
              <w:spacing w:before="120" w:line="30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550AEC">
              <w:rPr>
                <w:rFonts w:ascii="Arial" w:hAnsi="Arial" w:cs="Arial"/>
                <w:b/>
                <w:sz w:val="28"/>
                <w:szCs w:val="28"/>
              </w:rPr>
              <w:t>Возможность</w:t>
            </w:r>
            <w:r w:rsidRPr="00286BD0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107AB0" w:rsidRPr="00286BD0">
              <w:rPr>
                <w:rFonts w:ascii="Arial" w:hAnsi="Arial" w:cs="Arial"/>
                <w:sz w:val="28"/>
                <w:szCs w:val="28"/>
              </w:rPr>
              <w:t>не отвлекать денежные средства из бизнеса на оплату срочных обязательств</w:t>
            </w:r>
          </w:p>
        </w:tc>
      </w:tr>
      <w:tr w:rsidR="00523A74" w:rsidRPr="00286BD0" w14:paraId="4F3201B3" w14:textId="77777777" w:rsidTr="002B60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6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F682362" w14:textId="7A490AC0" w:rsidR="00523A74" w:rsidRPr="00286BD0" w:rsidRDefault="00523A74" w:rsidP="002E548C">
            <w:pPr>
              <w:spacing w:before="120" w:line="300" w:lineRule="auto"/>
              <w:ind w:right="262"/>
              <w:rPr>
                <w:rFonts w:ascii="Arial" w:hAnsi="Arial" w:cs="Arial"/>
                <w:b w:val="0"/>
                <w:sz w:val="28"/>
                <w:szCs w:val="28"/>
              </w:rPr>
            </w:pPr>
            <w:r w:rsidRPr="00550AEC">
              <w:rPr>
                <w:rFonts w:ascii="Arial" w:hAnsi="Arial" w:cs="Arial"/>
                <w:sz w:val="28"/>
                <w:szCs w:val="28"/>
              </w:rPr>
              <w:t>Улучшение</w:t>
            </w:r>
            <w:r w:rsidRPr="00286BD0">
              <w:rPr>
                <w:rFonts w:ascii="Arial" w:hAnsi="Arial" w:cs="Arial"/>
                <w:b w:val="0"/>
                <w:sz w:val="28"/>
                <w:szCs w:val="28"/>
              </w:rPr>
              <w:t xml:space="preserve"> финансовых показателей компании</w:t>
            </w:r>
          </w:p>
        </w:tc>
        <w:tc>
          <w:tcPr>
            <w:tcW w:w="4876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9222D56" w14:textId="35BDF8F1" w:rsidR="00523A74" w:rsidRPr="00286BD0" w:rsidRDefault="00523A74" w:rsidP="009A3D38">
            <w:pPr>
              <w:spacing w:before="120" w:line="30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550AEC">
              <w:rPr>
                <w:rFonts w:ascii="Arial" w:hAnsi="Arial" w:cs="Arial"/>
                <w:b/>
                <w:sz w:val="28"/>
                <w:szCs w:val="28"/>
              </w:rPr>
              <w:t>Снижение</w:t>
            </w:r>
            <w:r w:rsidRPr="00286BD0">
              <w:rPr>
                <w:rFonts w:ascii="Arial" w:hAnsi="Arial" w:cs="Arial"/>
                <w:sz w:val="28"/>
                <w:szCs w:val="28"/>
              </w:rPr>
              <w:t xml:space="preserve"> финансовых рисков при сотрудничестве с поставщиками</w:t>
            </w:r>
          </w:p>
        </w:tc>
      </w:tr>
      <w:tr w:rsidR="00523A74" w:rsidRPr="00286BD0" w14:paraId="22161FE8" w14:textId="77777777" w:rsidTr="002B603D">
        <w:trPr>
          <w:trHeight w:val="1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6" w:type="dxa"/>
            <w:gridSpan w:val="2"/>
            <w:tcBorders>
              <w:top w:val="single" w:sz="2" w:space="0" w:color="auto"/>
            </w:tcBorders>
            <w:shd w:val="clear" w:color="auto" w:fill="auto"/>
          </w:tcPr>
          <w:p w14:paraId="3ABE8BA9" w14:textId="3CB1F118" w:rsidR="00523A74" w:rsidRPr="00286BD0" w:rsidRDefault="00523A74" w:rsidP="002E548C">
            <w:pPr>
              <w:spacing w:before="120" w:line="300" w:lineRule="auto"/>
              <w:ind w:right="262"/>
              <w:rPr>
                <w:rFonts w:ascii="Arial" w:hAnsi="Arial" w:cs="Arial"/>
                <w:b w:val="0"/>
                <w:sz w:val="28"/>
                <w:szCs w:val="28"/>
              </w:rPr>
            </w:pPr>
            <w:r w:rsidRPr="00550AEC">
              <w:rPr>
                <w:rFonts w:ascii="Arial" w:hAnsi="Arial" w:cs="Arial"/>
                <w:sz w:val="28"/>
                <w:szCs w:val="28"/>
              </w:rPr>
              <w:t>Риск</w:t>
            </w:r>
            <w:r w:rsidRPr="00286BD0">
              <w:rPr>
                <w:rFonts w:ascii="Arial" w:hAnsi="Arial" w:cs="Arial"/>
                <w:b w:val="0"/>
                <w:sz w:val="28"/>
                <w:szCs w:val="28"/>
              </w:rPr>
              <w:t xml:space="preserve"> неплатежа возможно переложить на Фактора</w:t>
            </w:r>
          </w:p>
        </w:tc>
        <w:tc>
          <w:tcPr>
            <w:tcW w:w="4876" w:type="dxa"/>
            <w:gridSpan w:val="2"/>
            <w:tcBorders>
              <w:top w:val="single" w:sz="2" w:space="0" w:color="auto"/>
            </w:tcBorders>
            <w:shd w:val="clear" w:color="auto" w:fill="auto"/>
          </w:tcPr>
          <w:p w14:paraId="3B00A065" w14:textId="433CC6CD" w:rsidR="00523A74" w:rsidRPr="00286BD0" w:rsidRDefault="00107AB0" w:rsidP="009A3D38">
            <w:pPr>
              <w:spacing w:before="120" w:line="30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550AEC">
              <w:rPr>
                <w:rFonts w:ascii="Arial" w:hAnsi="Arial" w:cs="Arial"/>
                <w:b/>
                <w:sz w:val="28"/>
                <w:szCs w:val="28"/>
              </w:rPr>
              <w:t>Возможность</w:t>
            </w:r>
            <w:r w:rsidRPr="00286BD0">
              <w:rPr>
                <w:rFonts w:ascii="Arial" w:hAnsi="Arial" w:cs="Arial"/>
                <w:sz w:val="28"/>
                <w:szCs w:val="28"/>
              </w:rPr>
              <w:t xml:space="preserve"> подстраивать параметры факторинговой сделки под особенности финансирования контракта</w:t>
            </w:r>
          </w:p>
        </w:tc>
      </w:tr>
    </w:tbl>
    <w:p w14:paraId="644E4A55" w14:textId="74FD23E1" w:rsidR="003E1ADC" w:rsidRPr="00286BD0" w:rsidRDefault="007240EB" w:rsidP="00550AEC">
      <w:pPr>
        <w:pStyle w:val="a6"/>
        <w:numPr>
          <w:ilvl w:val="0"/>
          <w:numId w:val="37"/>
        </w:numPr>
        <w:spacing w:before="100" w:beforeAutospacing="1" w:after="100" w:afterAutospacing="1" w:line="360" w:lineRule="auto"/>
        <w:ind w:left="0" w:firstLine="0"/>
        <w:jc w:val="center"/>
        <w:outlineLvl w:val="1"/>
        <w:rPr>
          <w:rFonts w:ascii="Arial" w:hAnsi="Arial" w:cs="Arial"/>
          <w:b/>
          <w:color w:val="00B0F0"/>
          <w:sz w:val="32"/>
          <w:szCs w:val="32"/>
        </w:rPr>
      </w:pPr>
      <w:r w:rsidRPr="00286BD0">
        <w:rPr>
          <w:rFonts w:ascii="Arial" w:hAnsi="Arial" w:cs="Arial"/>
          <w:b/>
          <w:noProof/>
          <w:color w:val="00B0F0"/>
          <w:sz w:val="32"/>
          <w:szCs w:val="32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6C5D219" wp14:editId="45FC57AE">
                <wp:simplePos x="0" y="0"/>
                <wp:positionH relativeFrom="page">
                  <wp:align>center</wp:align>
                </wp:positionH>
                <wp:positionV relativeFrom="paragraph">
                  <wp:posOffset>21590</wp:posOffset>
                </wp:positionV>
                <wp:extent cx="7141845" cy="636270"/>
                <wp:effectExtent l="0" t="0" r="1905" b="0"/>
                <wp:wrapNone/>
                <wp:docPr id="22" name="Скругленный 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1845" cy="63627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0088B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2283B5" w14:textId="77777777" w:rsidR="0003283B" w:rsidRPr="008A4CC9" w:rsidRDefault="0003283B" w:rsidP="008A4CC9">
                            <w:pPr>
                              <w:pStyle w:val="2"/>
                              <w:jc w:val="center"/>
                              <w:rPr>
                                <w:rFonts w:ascii="Arial" w:hAnsi="Arial" w:cs="Arial"/>
                                <w:b w:val="0"/>
                                <w:color w:val="FFFFFF" w:themeColor="background1"/>
                                <w:sz w:val="32"/>
                              </w:rPr>
                            </w:pPr>
                            <w:bookmarkStart w:id="5" w:name="_ВИДЫ_ФАКТОРИНГА"/>
                            <w:bookmarkEnd w:id="5"/>
                            <w:r w:rsidRPr="008A4CC9">
                              <w:rPr>
                                <w:rFonts w:ascii="Arial" w:hAnsi="Arial" w:cs="Arial"/>
                                <w:b w:val="0"/>
                                <w:color w:val="FFFFFF" w:themeColor="background1"/>
                                <w:sz w:val="32"/>
                              </w:rPr>
                              <w:t>ВИДЫ ФАКТОРИНГА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C5D219" id="Скругленный прямоугольник 16" o:spid="_x0000_s1033" style="position:absolute;left:0;text-align:left;margin-left:0;margin-top:1.7pt;width:562.35pt;height:50.1pt;z-index:25168076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" fillcolor="#08b" stroked="f" strokeweight="1pt">
                <v:stroke joinstyle="miter"/>
                <v:textbox>
                  <w:txbxContent>
                    <w:p w14:paraId="172283B5" w14:textId="77777777" w:rsidR="0003283B" w:rsidRPr="008A4CC9" w:rsidRDefault="0003283B" w:rsidP="008A4CC9">
                      <w:pPr>
                        <w:pStyle w:val="2"/>
                        <w:jc w:val="center"/>
                        <w:rPr>
                          <w:rFonts w:ascii="Arial" w:hAnsi="Arial" w:cs="Arial"/>
                          <w:b w:val="0"/>
                          <w:color w:val="FFFFFF" w:themeColor="background1"/>
                          <w:sz w:val="32"/>
                        </w:rPr>
                      </w:pPr>
                      <w:bookmarkStart w:id="11" w:name="_ВИДЫ_ФАКТОРИНГА"/>
                      <w:bookmarkEnd w:id="11"/>
                      <w:r w:rsidRPr="008A4CC9">
                        <w:rPr>
                          <w:rFonts w:ascii="Arial" w:hAnsi="Arial" w:cs="Arial"/>
                          <w:b w:val="0"/>
                          <w:color w:val="FFFFFF" w:themeColor="background1"/>
                          <w:sz w:val="32"/>
                        </w:rPr>
                        <w:t>ВИДЫ ФАКТОРИНГА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550AEC">
        <w:rPr>
          <w:rFonts w:ascii="Arial" w:hAnsi="Arial" w:cs="Arial"/>
          <w:b/>
          <w:color w:val="00B0F0"/>
          <w:sz w:val="32"/>
          <w:szCs w:val="32"/>
        </w:rPr>
        <w:br/>
      </w:r>
      <w:r w:rsidR="00CF6554" w:rsidRPr="00286BD0">
        <w:rPr>
          <w:rFonts w:ascii="Arial" w:hAnsi="Arial" w:cs="Arial"/>
          <w:b/>
          <w:color w:val="00B0F0"/>
          <w:sz w:val="32"/>
          <w:szCs w:val="32"/>
        </w:rPr>
        <w:t>ВИДЫ ФАКТОРИНГА</w:t>
      </w:r>
    </w:p>
    <w:tbl>
      <w:tblPr>
        <w:tblStyle w:val="-45"/>
        <w:tblW w:w="9351" w:type="dxa"/>
        <w:tblLook w:val="04A0" w:firstRow="1" w:lastRow="0" w:firstColumn="1" w:lastColumn="0" w:noHBand="0" w:noVBand="1"/>
      </w:tblPr>
      <w:tblGrid>
        <w:gridCol w:w="4673"/>
        <w:gridCol w:w="4678"/>
      </w:tblGrid>
      <w:tr w:rsidR="00E319B4" w:rsidRPr="00286BD0" w14:paraId="1FD05B80" w14:textId="77777777" w:rsidTr="004A66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9CC2E5"/>
            <w:vAlign w:val="center"/>
            <w:hideMark/>
          </w:tcPr>
          <w:p w14:paraId="0FB4A2A5" w14:textId="3B422E75" w:rsidR="00E319B4" w:rsidRPr="00286BD0" w:rsidRDefault="00E319B4" w:rsidP="00150079">
            <w:pPr>
              <w:spacing w:before="300" w:after="300" w:line="450" w:lineRule="atLeast"/>
              <w:jc w:val="center"/>
              <w:rPr>
                <w:rFonts w:ascii="Arial" w:eastAsia="Times New Roman" w:hAnsi="Arial" w:cs="Arial"/>
                <w:color w:val="1C1C1C"/>
                <w:sz w:val="28"/>
                <w:szCs w:val="28"/>
                <w:lang w:eastAsia="ru-RU"/>
              </w:rPr>
            </w:pPr>
            <w:r w:rsidRPr="00286BD0">
              <w:rPr>
                <w:rFonts w:ascii="Arial" w:eastAsia="Times New Roman" w:hAnsi="Arial" w:cs="Arial"/>
                <w:color w:val="1C1C1C"/>
                <w:sz w:val="28"/>
                <w:szCs w:val="28"/>
                <w:lang w:eastAsia="ru-RU"/>
              </w:rPr>
              <w:t>По распределению рисков</w:t>
            </w:r>
          </w:p>
        </w:tc>
      </w:tr>
      <w:tr w:rsidR="00E319B4" w:rsidRPr="00286BD0" w14:paraId="021F2F09" w14:textId="77777777" w:rsidTr="004A66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5302E3" w14:textId="77777777" w:rsidR="00E319B4" w:rsidRPr="00286BD0" w:rsidRDefault="00E319B4" w:rsidP="00150079">
            <w:pPr>
              <w:spacing w:before="60" w:after="60"/>
              <w:jc w:val="center"/>
              <w:rPr>
                <w:rFonts w:ascii="Arial" w:eastAsia="Times New Roman" w:hAnsi="Arial" w:cs="Arial"/>
                <w:color w:val="1C1C1C"/>
                <w:sz w:val="28"/>
                <w:szCs w:val="28"/>
                <w:lang w:eastAsia="ru-RU"/>
              </w:rPr>
            </w:pPr>
            <w:r w:rsidRPr="00286BD0">
              <w:rPr>
                <w:rFonts w:ascii="Arial" w:eastAsia="Times New Roman" w:hAnsi="Arial" w:cs="Arial"/>
                <w:color w:val="1C1C1C"/>
                <w:sz w:val="28"/>
                <w:szCs w:val="28"/>
                <w:lang w:eastAsia="ru-RU"/>
              </w:rPr>
              <w:t>С регрессом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A27995" w14:textId="77777777" w:rsidR="00E319B4" w:rsidRPr="00286BD0" w:rsidRDefault="00E319B4" w:rsidP="00150079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1C1C1C"/>
                <w:sz w:val="28"/>
                <w:szCs w:val="28"/>
                <w:lang w:eastAsia="ru-RU"/>
              </w:rPr>
            </w:pPr>
            <w:r w:rsidRPr="00286BD0">
              <w:rPr>
                <w:rFonts w:ascii="Arial" w:eastAsia="Times New Roman" w:hAnsi="Arial" w:cs="Arial"/>
                <w:b/>
                <w:color w:val="1C1C1C"/>
                <w:sz w:val="28"/>
                <w:szCs w:val="28"/>
                <w:lang w:eastAsia="ru-RU"/>
              </w:rPr>
              <w:t>Без регресса</w:t>
            </w:r>
          </w:p>
        </w:tc>
      </w:tr>
      <w:tr w:rsidR="00FD7CE9" w:rsidRPr="00286BD0" w14:paraId="384CE6FA" w14:textId="77777777" w:rsidTr="004A66A8">
        <w:trPr>
          <w:trHeight w:val="119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41243A91" w14:textId="77777777" w:rsidR="002C094F" w:rsidRPr="00286BD0" w:rsidRDefault="00FD7CE9" w:rsidP="002C094F">
            <w:pPr>
              <w:pStyle w:val="a6"/>
              <w:numPr>
                <w:ilvl w:val="0"/>
                <w:numId w:val="30"/>
              </w:numPr>
              <w:spacing w:line="300" w:lineRule="auto"/>
              <w:ind w:left="306"/>
              <w:jc w:val="both"/>
              <w:rPr>
                <w:rFonts w:ascii="Arial" w:hAnsi="Arial" w:cs="Arial"/>
                <w:b w:val="0"/>
                <w:color w:val="000000"/>
                <w:sz w:val="28"/>
                <w:szCs w:val="28"/>
              </w:rPr>
            </w:pPr>
            <w:r w:rsidRPr="00286BD0">
              <w:rPr>
                <w:rFonts w:ascii="Arial" w:hAnsi="Arial" w:cs="Arial"/>
                <w:b w:val="0"/>
                <w:color w:val="000000"/>
                <w:sz w:val="28"/>
                <w:szCs w:val="28"/>
              </w:rPr>
              <w:t>Дебиторская</w:t>
            </w:r>
            <w:r w:rsidR="002E548C" w:rsidRPr="00286BD0">
              <w:rPr>
                <w:rFonts w:ascii="Arial" w:hAnsi="Arial" w:cs="Arial"/>
                <w:b w:val="0"/>
                <w:color w:val="000000"/>
                <w:sz w:val="28"/>
                <w:szCs w:val="28"/>
              </w:rPr>
              <w:t xml:space="preserve"> </w:t>
            </w:r>
            <w:r w:rsidRPr="00286BD0">
              <w:rPr>
                <w:rFonts w:ascii="Arial" w:hAnsi="Arial" w:cs="Arial"/>
                <w:b w:val="0"/>
                <w:color w:val="000000"/>
                <w:sz w:val="28"/>
                <w:szCs w:val="28"/>
              </w:rPr>
              <w:t>задолженность сохраняется на балансе Поставщика.</w:t>
            </w:r>
          </w:p>
          <w:p w14:paraId="7244978B" w14:textId="77777777" w:rsidR="002B603D" w:rsidRDefault="002B603D" w:rsidP="002B603D">
            <w:pPr>
              <w:pStyle w:val="a6"/>
              <w:spacing w:line="300" w:lineRule="auto"/>
              <w:ind w:left="306"/>
              <w:jc w:val="both"/>
              <w:rPr>
                <w:rFonts w:ascii="Arial" w:hAnsi="Arial" w:cs="Arial"/>
                <w:b w:val="0"/>
                <w:color w:val="000000"/>
                <w:sz w:val="28"/>
                <w:szCs w:val="28"/>
              </w:rPr>
            </w:pPr>
          </w:p>
          <w:p w14:paraId="57C169AD" w14:textId="472BB17B" w:rsidR="002C094F" w:rsidRPr="00286BD0" w:rsidRDefault="00FD7CE9" w:rsidP="002C094F">
            <w:pPr>
              <w:pStyle w:val="a6"/>
              <w:numPr>
                <w:ilvl w:val="0"/>
                <w:numId w:val="30"/>
              </w:numPr>
              <w:spacing w:line="300" w:lineRule="auto"/>
              <w:ind w:left="306"/>
              <w:jc w:val="both"/>
              <w:rPr>
                <w:rFonts w:ascii="Arial" w:hAnsi="Arial" w:cs="Arial"/>
                <w:b w:val="0"/>
                <w:color w:val="000000"/>
                <w:sz w:val="28"/>
                <w:szCs w:val="28"/>
              </w:rPr>
            </w:pPr>
            <w:r w:rsidRPr="00286BD0">
              <w:rPr>
                <w:rFonts w:ascii="Arial" w:hAnsi="Arial" w:cs="Arial"/>
                <w:b w:val="0"/>
                <w:color w:val="000000"/>
                <w:sz w:val="28"/>
                <w:szCs w:val="28"/>
              </w:rPr>
              <w:t xml:space="preserve">Это простой и экономичный способ пополнить оборотные средства вашего предприятия без увеличения кредитной нагрузки. </w:t>
            </w:r>
          </w:p>
          <w:p w14:paraId="7528FDB9" w14:textId="2B4D83AE" w:rsidR="00FD7CE9" w:rsidRPr="00286BD0" w:rsidRDefault="00FD7CE9" w:rsidP="002C094F">
            <w:pPr>
              <w:pStyle w:val="a6"/>
              <w:numPr>
                <w:ilvl w:val="0"/>
                <w:numId w:val="30"/>
              </w:numPr>
              <w:spacing w:line="300" w:lineRule="auto"/>
              <w:ind w:left="306"/>
              <w:jc w:val="both"/>
              <w:rPr>
                <w:rFonts w:ascii="Arial" w:hAnsi="Arial" w:cs="Arial"/>
                <w:b w:val="0"/>
                <w:color w:val="000000"/>
                <w:sz w:val="28"/>
                <w:szCs w:val="28"/>
              </w:rPr>
            </w:pPr>
            <w:r w:rsidRPr="00286BD0">
              <w:rPr>
                <w:rFonts w:ascii="Arial" w:hAnsi="Arial" w:cs="Arial"/>
                <w:b w:val="0"/>
                <w:color w:val="000000"/>
                <w:sz w:val="28"/>
                <w:szCs w:val="28"/>
              </w:rPr>
              <w:t>Если Покупатель не платит в срок, Фактор делает обратную уступку, то есть превращает факторинг в кредит — требует, чтобы Поставщик возвратил первый платеж и заплатил комиссию за пользование деньгами и работу с документами.</w:t>
            </w:r>
          </w:p>
          <w:p w14:paraId="06EEECA1" w14:textId="7F55E6DF" w:rsidR="002A4E63" w:rsidRPr="00286BD0" w:rsidRDefault="00DC0C30" w:rsidP="002A4E63">
            <w:pPr>
              <w:pStyle w:val="a6"/>
              <w:spacing w:before="120" w:line="300" w:lineRule="auto"/>
              <w:ind w:left="23"/>
              <w:contextualSpacing w:val="0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286BD0">
              <w:rPr>
                <w:rFonts w:ascii="Arial" w:hAnsi="Arial" w:cs="Arial"/>
                <w:color w:val="FF0000"/>
                <w:sz w:val="24"/>
                <w:szCs w:val="24"/>
              </w:rPr>
              <w:t>ВАЖНО</w:t>
            </w:r>
            <w:r w:rsidR="00FD7CE9" w:rsidRPr="00286BD0">
              <w:rPr>
                <w:rFonts w:ascii="Arial" w:hAnsi="Arial" w:cs="Arial"/>
                <w:color w:val="FF0000"/>
                <w:sz w:val="24"/>
                <w:szCs w:val="24"/>
              </w:rPr>
              <w:t>!</w:t>
            </w:r>
          </w:p>
          <w:p w14:paraId="17F9F2B1" w14:textId="1D86F253" w:rsidR="00FD7CE9" w:rsidRPr="003B1FD7" w:rsidRDefault="00FD7CE9" w:rsidP="002E3271">
            <w:pPr>
              <w:pStyle w:val="a6"/>
              <w:spacing w:line="300" w:lineRule="auto"/>
              <w:ind w:left="22"/>
              <w:jc w:val="both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  <w:r w:rsidRPr="003B1FD7">
              <w:rPr>
                <w:rFonts w:ascii="Arial" w:eastAsia="Times New Roman" w:hAnsi="Arial" w:cs="Arial"/>
                <w:b w:val="0"/>
                <w:color w:val="0088BB"/>
                <w:sz w:val="24"/>
                <w:szCs w:val="24"/>
                <w:lang w:eastAsia="ru-RU"/>
              </w:rPr>
              <w:t xml:space="preserve">Использовать факторинг с правом регресса выгодно, когда дефицит оборотных средств не критичен, клиенты – крупные компании, </w:t>
            </w:r>
            <w:r w:rsidR="00DC0C30" w:rsidRPr="003B1FD7">
              <w:rPr>
                <w:rFonts w:ascii="Arial" w:eastAsia="Times New Roman" w:hAnsi="Arial" w:cs="Arial"/>
                <w:b w:val="0"/>
                <w:color w:val="0088BB"/>
                <w:sz w:val="24"/>
                <w:szCs w:val="24"/>
                <w:lang w:eastAsia="ru-RU"/>
              </w:rPr>
              <w:t xml:space="preserve">а </w:t>
            </w:r>
            <w:r w:rsidRPr="003B1FD7">
              <w:rPr>
                <w:rFonts w:ascii="Arial" w:eastAsia="Times New Roman" w:hAnsi="Arial" w:cs="Arial"/>
                <w:b w:val="0"/>
                <w:color w:val="0088BB"/>
                <w:sz w:val="24"/>
                <w:szCs w:val="24"/>
                <w:lang w:eastAsia="ru-RU"/>
              </w:rPr>
              <w:t>бизнес имеет потенциал для роста (товары или услуги пользуются спросом) или рост ограничен определенным сезоном.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064A1C28" w14:textId="1B5E096E" w:rsidR="0082134D" w:rsidRPr="00286BD0" w:rsidRDefault="00FD7CE9" w:rsidP="00CA045D">
            <w:pPr>
              <w:pStyle w:val="a6"/>
              <w:numPr>
                <w:ilvl w:val="0"/>
                <w:numId w:val="41"/>
              </w:numPr>
              <w:spacing w:line="300" w:lineRule="auto"/>
              <w:ind w:left="31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1C1C1C"/>
                <w:sz w:val="28"/>
                <w:szCs w:val="28"/>
                <w:lang w:eastAsia="ru-RU"/>
              </w:rPr>
            </w:pPr>
            <w:r w:rsidRPr="00286BD0">
              <w:rPr>
                <w:rFonts w:ascii="Arial" w:eastAsia="Times New Roman" w:hAnsi="Arial" w:cs="Arial"/>
                <w:color w:val="1C1C1C"/>
                <w:sz w:val="28"/>
                <w:szCs w:val="28"/>
                <w:lang w:eastAsia="ru-RU"/>
              </w:rPr>
              <w:t xml:space="preserve">Ответственность по дебиторской задолженности вместе со всеми рисками передается </w:t>
            </w:r>
            <w:r w:rsidR="00DC0C30" w:rsidRPr="00286BD0">
              <w:rPr>
                <w:rFonts w:ascii="Arial" w:eastAsia="Times New Roman" w:hAnsi="Arial" w:cs="Arial"/>
                <w:color w:val="1C1C1C"/>
                <w:sz w:val="28"/>
                <w:szCs w:val="28"/>
                <w:lang w:eastAsia="ru-RU"/>
              </w:rPr>
              <w:t>Ф</w:t>
            </w:r>
            <w:r w:rsidRPr="00286BD0">
              <w:rPr>
                <w:rFonts w:ascii="Arial" w:eastAsia="Times New Roman" w:hAnsi="Arial" w:cs="Arial"/>
                <w:color w:val="1C1C1C"/>
                <w:sz w:val="28"/>
                <w:szCs w:val="28"/>
                <w:lang w:eastAsia="ru-RU"/>
              </w:rPr>
              <w:t xml:space="preserve">актору. </w:t>
            </w:r>
          </w:p>
          <w:p w14:paraId="42286403" w14:textId="77777777" w:rsidR="0082134D" w:rsidRPr="00286BD0" w:rsidRDefault="00FD7CE9" w:rsidP="0082134D">
            <w:pPr>
              <w:pStyle w:val="a6"/>
              <w:numPr>
                <w:ilvl w:val="0"/>
                <w:numId w:val="40"/>
              </w:numPr>
              <w:spacing w:line="300" w:lineRule="auto"/>
              <w:ind w:left="31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86BD0">
              <w:rPr>
                <w:rFonts w:ascii="Arial" w:hAnsi="Arial" w:cs="Arial"/>
                <w:color w:val="000000"/>
                <w:sz w:val="28"/>
                <w:szCs w:val="28"/>
              </w:rPr>
              <w:t xml:space="preserve">Фактор выкупает дебиторскую задолженность Поставщика на свой баланс. </w:t>
            </w:r>
          </w:p>
          <w:p w14:paraId="27786BF4" w14:textId="533253F1" w:rsidR="002B603D" w:rsidRDefault="002B603D" w:rsidP="002B603D">
            <w:pPr>
              <w:pStyle w:val="a6"/>
              <w:spacing w:line="300" w:lineRule="auto"/>
              <w:ind w:left="31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14:paraId="4CCB159F" w14:textId="77777777" w:rsidR="002B603D" w:rsidRPr="002B603D" w:rsidRDefault="002B603D" w:rsidP="002B603D">
            <w:pPr>
              <w:pStyle w:val="a6"/>
              <w:spacing w:line="300" w:lineRule="auto"/>
              <w:ind w:left="31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14:paraId="45EC123F" w14:textId="04D62C91" w:rsidR="0082134D" w:rsidRPr="00286BD0" w:rsidRDefault="00FD7CE9" w:rsidP="0082134D">
            <w:pPr>
              <w:pStyle w:val="a6"/>
              <w:numPr>
                <w:ilvl w:val="0"/>
                <w:numId w:val="40"/>
              </w:numPr>
              <w:spacing w:line="300" w:lineRule="auto"/>
              <w:ind w:left="31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86BD0">
              <w:rPr>
                <w:rFonts w:ascii="Arial" w:hAnsi="Arial" w:cs="Arial"/>
                <w:color w:val="000000"/>
                <w:sz w:val="28"/>
                <w:szCs w:val="28"/>
              </w:rPr>
              <w:t xml:space="preserve">Первым платежом Фактор может выплатить Поставщику всю сумму. </w:t>
            </w:r>
          </w:p>
          <w:p w14:paraId="7CBE7D39" w14:textId="2291941E" w:rsidR="00FD7CE9" w:rsidRPr="00286BD0" w:rsidRDefault="00FD7CE9" w:rsidP="0082134D">
            <w:pPr>
              <w:pStyle w:val="a6"/>
              <w:numPr>
                <w:ilvl w:val="0"/>
                <w:numId w:val="40"/>
              </w:numPr>
              <w:spacing w:line="300" w:lineRule="auto"/>
              <w:ind w:left="31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86BD0">
              <w:rPr>
                <w:rFonts w:ascii="Arial" w:hAnsi="Arial" w:cs="Arial"/>
                <w:color w:val="000000"/>
                <w:sz w:val="28"/>
                <w:szCs w:val="28"/>
              </w:rPr>
              <w:t xml:space="preserve">Если поставка не оплачена, Фактор остается один на один с Покупателем, а Поставщик не обязан возвращать деньги Фактору. </w:t>
            </w:r>
          </w:p>
          <w:p w14:paraId="09C69404" w14:textId="77777777" w:rsidR="002E548C" w:rsidRPr="00286BD0" w:rsidRDefault="002E548C" w:rsidP="007F06D8">
            <w:pPr>
              <w:spacing w:line="300" w:lineRule="auto"/>
              <w:ind w:left="256" w:firstLine="45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</w:p>
          <w:p w14:paraId="4E1FF16D" w14:textId="25BC3B0C" w:rsidR="002A4E63" w:rsidRPr="00286BD0" w:rsidRDefault="002B603D" w:rsidP="002B603D">
            <w:pPr>
              <w:spacing w:before="90" w:line="30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   </w:t>
            </w:r>
            <w:r w:rsidR="00DC0C30" w:rsidRPr="00286BD0">
              <w:rPr>
                <w:rFonts w:ascii="Arial" w:hAnsi="Arial" w:cs="Arial"/>
                <w:b/>
                <w:color w:val="FF0000"/>
                <w:sz w:val="24"/>
                <w:szCs w:val="24"/>
              </w:rPr>
              <w:t>ВАЖНО</w:t>
            </w:r>
            <w:r w:rsidR="00FD7CE9" w:rsidRPr="00286BD0">
              <w:rPr>
                <w:rFonts w:ascii="Arial" w:hAnsi="Arial" w:cs="Arial"/>
                <w:b/>
                <w:color w:val="FF0000"/>
                <w:sz w:val="24"/>
                <w:szCs w:val="24"/>
              </w:rPr>
              <w:t>!</w:t>
            </w:r>
            <w:r w:rsidR="00FD7CE9" w:rsidRPr="00286BD0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</w:p>
          <w:p w14:paraId="32D6E2C0" w14:textId="07EDF014" w:rsidR="00FD7CE9" w:rsidRPr="003B1FD7" w:rsidRDefault="00FD7CE9" w:rsidP="00861EFD">
            <w:pPr>
              <w:spacing w:line="300" w:lineRule="auto"/>
              <w:ind w:left="25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88BB"/>
                <w:sz w:val="24"/>
                <w:szCs w:val="24"/>
              </w:rPr>
            </w:pPr>
            <w:r w:rsidRPr="003B1FD7">
              <w:rPr>
                <w:rFonts w:ascii="Arial" w:eastAsia="Times New Roman" w:hAnsi="Arial" w:cs="Arial"/>
                <w:bCs/>
                <w:color w:val="0088BB"/>
                <w:sz w:val="24"/>
                <w:szCs w:val="24"/>
                <w:lang w:eastAsia="ru-RU"/>
              </w:rPr>
              <w:t>Факторинг без права регресса сводит к нулю финансовые риски Поставщика, но, как правило, стоит дороже.</w:t>
            </w:r>
          </w:p>
          <w:p w14:paraId="6AE041E5" w14:textId="21421CA7" w:rsidR="00FD7CE9" w:rsidRPr="00286BD0" w:rsidRDefault="00FD7CE9" w:rsidP="007F06D8">
            <w:pPr>
              <w:pStyle w:val="a6"/>
              <w:spacing w:line="300" w:lineRule="auto"/>
              <w:ind w:left="42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1C1C1C"/>
                <w:sz w:val="28"/>
                <w:szCs w:val="28"/>
                <w:lang w:eastAsia="ru-RU"/>
              </w:rPr>
            </w:pPr>
          </w:p>
        </w:tc>
      </w:tr>
      <w:tr w:rsidR="002C173D" w:rsidRPr="00286BD0" w14:paraId="08D28F4E" w14:textId="77777777" w:rsidTr="004A66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9CC2E5" w:themeFill="accent5" w:themeFillTint="99"/>
          </w:tcPr>
          <w:p w14:paraId="24CA8810" w14:textId="3EF40065" w:rsidR="002C173D" w:rsidRPr="00286BD0" w:rsidRDefault="00194CC6">
            <w:pPr>
              <w:spacing w:before="300" w:after="300" w:line="450" w:lineRule="atLeast"/>
              <w:jc w:val="center"/>
              <w:rPr>
                <w:rFonts w:ascii="Arial" w:eastAsia="Times New Roman" w:hAnsi="Arial" w:cs="Arial"/>
                <w:color w:val="1C1C1C"/>
                <w:sz w:val="28"/>
                <w:szCs w:val="28"/>
                <w:lang w:eastAsia="ru-RU"/>
              </w:rPr>
            </w:pPr>
            <w:r w:rsidRPr="00286BD0">
              <w:rPr>
                <w:rFonts w:ascii="Arial" w:eastAsia="Times New Roman" w:hAnsi="Arial" w:cs="Arial"/>
                <w:color w:val="1C1C1C"/>
                <w:sz w:val="28"/>
                <w:szCs w:val="28"/>
                <w:lang w:eastAsia="ru-RU"/>
              </w:rPr>
              <w:lastRenderedPageBreak/>
              <w:t xml:space="preserve">       </w:t>
            </w:r>
            <w:r w:rsidR="002C173D" w:rsidRPr="00286BD0">
              <w:rPr>
                <w:rFonts w:ascii="Arial" w:eastAsia="Times New Roman" w:hAnsi="Arial" w:cs="Arial"/>
                <w:color w:val="1C1C1C"/>
                <w:sz w:val="28"/>
                <w:szCs w:val="28"/>
                <w:lang w:eastAsia="ru-RU"/>
              </w:rPr>
              <w:t>По инициатору договора</w:t>
            </w:r>
          </w:p>
        </w:tc>
      </w:tr>
      <w:tr w:rsidR="002C173D" w:rsidRPr="00286BD0" w14:paraId="2C6B5467" w14:textId="77777777" w:rsidTr="004A66A8">
        <w:trPr>
          <w:trHeight w:val="4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vAlign w:val="center"/>
            <w:hideMark/>
          </w:tcPr>
          <w:p w14:paraId="39813216" w14:textId="34330B8F" w:rsidR="002C173D" w:rsidRPr="00286BD0" w:rsidRDefault="002C173D" w:rsidP="00150079">
            <w:pPr>
              <w:spacing w:line="300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86BD0">
              <w:rPr>
                <w:rFonts w:ascii="Arial" w:hAnsi="Arial" w:cs="Arial"/>
                <w:color w:val="000000"/>
                <w:sz w:val="28"/>
                <w:szCs w:val="28"/>
              </w:rPr>
              <w:t>Реверсивный (закупочный)</w:t>
            </w:r>
          </w:p>
        </w:tc>
      </w:tr>
      <w:tr w:rsidR="002C173D" w:rsidRPr="00286BD0" w14:paraId="064DC8B5" w14:textId="77777777" w:rsidTr="004A66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200085D" w14:textId="447A197E" w:rsidR="002C173D" w:rsidRPr="00286BD0" w:rsidRDefault="00150079" w:rsidP="009351F2">
            <w:pPr>
              <w:spacing w:line="300" w:lineRule="auto"/>
              <w:ind w:left="22" w:hanging="22"/>
              <w:jc w:val="both"/>
              <w:rPr>
                <w:rFonts w:ascii="Arial" w:eastAsia="Times New Roman" w:hAnsi="Arial" w:cs="Arial"/>
                <w:b w:val="0"/>
                <w:color w:val="1C1C1C"/>
                <w:sz w:val="28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r w:rsidR="002C173D" w:rsidRPr="00286BD0">
              <w:rPr>
                <w:rFonts w:ascii="Arial" w:hAnsi="Arial" w:cs="Arial"/>
                <w:b w:val="0"/>
                <w:color w:val="000000"/>
                <w:sz w:val="28"/>
                <w:szCs w:val="28"/>
                <w:shd w:val="clear" w:color="auto" w:fill="FFFFFF" w:themeFill="background1"/>
              </w:rPr>
              <w:t>В</w:t>
            </w:r>
            <w:r w:rsidR="002C173D" w:rsidRPr="00286BD0">
              <w:rPr>
                <w:rFonts w:ascii="Arial" w:eastAsia="Times New Roman" w:hAnsi="Arial" w:cs="Arial"/>
                <w:b w:val="0"/>
                <w:color w:val="000000"/>
                <w:sz w:val="28"/>
                <w:szCs w:val="28"/>
                <w:shd w:val="clear" w:color="auto" w:fill="FFFFFF" w:themeFill="background1"/>
              </w:rPr>
              <w:t xml:space="preserve"> этой схеме Поставщик, Покупатель и Фактор заключают трехсторонний договор, однако </w:t>
            </w:r>
            <w:r w:rsidR="002C173D" w:rsidRPr="00286BD0">
              <w:rPr>
                <w:rFonts w:ascii="Arial" w:eastAsia="Times New Roman" w:hAnsi="Arial" w:cs="Arial"/>
                <w:color w:val="000000"/>
                <w:sz w:val="28"/>
                <w:szCs w:val="28"/>
                <w:shd w:val="clear" w:color="auto" w:fill="FFFFFF" w:themeFill="background1"/>
              </w:rPr>
              <w:t>инициатором</w:t>
            </w:r>
            <w:r w:rsidR="002C173D" w:rsidRPr="00286BD0">
              <w:rPr>
                <w:rFonts w:ascii="Arial" w:eastAsia="Times New Roman" w:hAnsi="Arial" w:cs="Arial"/>
                <w:b w:val="0"/>
                <w:color w:val="000000"/>
                <w:sz w:val="28"/>
                <w:szCs w:val="28"/>
                <w:shd w:val="clear" w:color="auto" w:fill="FFFFFF" w:themeFill="background1"/>
              </w:rPr>
              <w:t xml:space="preserve"> заключения договора о сотрудничестве с Фактором </w:t>
            </w:r>
            <w:r w:rsidR="002C173D" w:rsidRPr="00286BD0">
              <w:rPr>
                <w:rFonts w:ascii="Arial" w:eastAsia="Times New Roman" w:hAnsi="Arial" w:cs="Arial"/>
                <w:color w:val="000000"/>
                <w:sz w:val="28"/>
                <w:szCs w:val="28"/>
                <w:shd w:val="clear" w:color="auto" w:fill="FFFFFF" w:themeFill="background1"/>
              </w:rPr>
              <w:t>выступает</w:t>
            </w:r>
            <w:r w:rsidR="002C173D" w:rsidRPr="00286BD0">
              <w:rPr>
                <w:rFonts w:ascii="Arial" w:eastAsia="Times New Roman" w:hAnsi="Arial" w:cs="Arial"/>
                <w:b w:val="0"/>
                <w:color w:val="000000"/>
                <w:sz w:val="28"/>
                <w:szCs w:val="28"/>
                <w:shd w:val="clear" w:color="auto" w:fill="FFFFFF" w:themeFill="background1"/>
              </w:rPr>
              <w:t xml:space="preserve"> не Поставщик, а </w:t>
            </w:r>
            <w:r w:rsidR="002C173D" w:rsidRPr="00286BD0">
              <w:rPr>
                <w:rFonts w:ascii="Arial" w:eastAsia="Times New Roman" w:hAnsi="Arial" w:cs="Arial"/>
                <w:color w:val="000000"/>
                <w:sz w:val="28"/>
                <w:szCs w:val="28"/>
                <w:shd w:val="clear" w:color="auto" w:fill="FFFFFF" w:themeFill="background1"/>
              </w:rPr>
              <w:t>Покупатель</w:t>
            </w:r>
            <w:r w:rsidR="002C173D" w:rsidRPr="00286BD0">
              <w:rPr>
                <w:rFonts w:ascii="Arial" w:eastAsia="Times New Roman" w:hAnsi="Arial" w:cs="Arial"/>
                <w:b w:val="0"/>
                <w:color w:val="000000"/>
                <w:sz w:val="28"/>
                <w:szCs w:val="28"/>
                <w:shd w:val="clear" w:color="auto" w:fill="FFFFFF" w:themeFill="background1"/>
              </w:rPr>
              <w:t>. Поставщик при реверсивном факторинге получает финансирование сразу после поставки товара, как правило полностью. Дебиторская задолженность значится на балансе Фактора, и Покупатель обязан выплатить деньги именно ему.</w:t>
            </w:r>
            <w:r w:rsidR="002C173D" w:rsidRPr="00286BD0">
              <w:rPr>
                <w:rFonts w:ascii="Arial" w:eastAsia="Times New Roman" w:hAnsi="Arial" w:cs="Arial"/>
                <w:b w:val="0"/>
                <w:color w:val="000000"/>
                <w:sz w:val="28"/>
                <w:szCs w:val="28"/>
              </w:rPr>
              <w:t xml:space="preserve"> </w:t>
            </w:r>
          </w:p>
        </w:tc>
      </w:tr>
      <w:tr w:rsidR="00FD7CE9" w:rsidRPr="00286BD0" w14:paraId="67CEA584" w14:textId="77777777" w:rsidTr="004A66A8">
        <w:trPr>
          <w:trHeight w:val="9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9CC2E5" w:themeFill="accent5" w:themeFillTint="99"/>
          </w:tcPr>
          <w:p w14:paraId="50F8D34B" w14:textId="77777777" w:rsidR="00861EFD" w:rsidRPr="00286BD0" w:rsidRDefault="00861EFD" w:rsidP="00861EFD">
            <w:pPr>
              <w:tabs>
                <w:tab w:val="center" w:pos="5112"/>
                <w:tab w:val="left" w:pos="8700"/>
              </w:tabs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  <w:p w14:paraId="224FBB3C" w14:textId="234609F5" w:rsidR="005C55A5" w:rsidRPr="00286BD0" w:rsidRDefault="00FD7CE9" w:rsidP="00861EFD">
            <w:pPr>
              <w:tabs>
                <w:tab w:val="center" w:pos="5112"/>
                <w:tab w:val="left" w:pos="8700"/>
              </w:tabs>
              <w:jc w:val="center"/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286BD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По моменту перехода прав на выручку к </w:t>
            </w:r>
            <w:r w:rsidR="00861EFD" w:rsidRPr="00286BD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Ф</w:t>
            </w:r>
            <w:r w:rsidRPr="00286BD0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актору</w:t>
            </w:r>
          </w:p>
        </w:tc>
      </w:tr>
      <w:tr w:rsidR="00FD7CE9" w:rsidRPr="00286BD0" w14:paraId="35E964EF" w14:textId="77777777" w:rsidTr="004A66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2AFC2E" w14:textId="3DE2DB2F" w:rsidR="00FD7CE9" w:rsidRPr="00286BD0" w:rsidRDefault="00861EFD" w:rsidP="00150079">
            <w:pPr>
              <w:pStyle w:val="a6"/>
              <w:spacing w:line="300" w:lineRule="auto"/>
              <w:ind w:left="426"/>
              <w:jc w:val="center"/>
              <w:rPr>
                <w:rFonts w:ascii="Arial" w:hAnsi="Arial" w:cs="Arial"/>
                <w:b w:val="0"/>
                <w:sz w:val="28"/>
                <w:szCs w:val="28"/>
              </w:rPr>
            </w:pPr>
            <w:r w:rsidRPr="00286BD0">
              <w:rPr>
                <w:rFonts w:ascii="Arial" w:hAnsi="Arial" w:cs="Arial"/>
                <w:sz w:val="28"/>
                <w:szCs w:val="28"/>
              </w:rPr>
              <w:t>П</w:t>
            </w:r>
            <w:r w:rsidR="00FD7CE9" w:rsidRPr="00286BD0">
              <w:rPr>
                <w:rFonts w:ascii="Arial" w:hAnsi="Arial" w:cs="Arial"/>
                <w:sz w:val="28"/>
                <w:szCs w:val="28"/>
              </w:rPr>
              <w:t>редпоставочный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194141" w14:textId="5F2B115D" w:rsidR="00FD7CE9" w:rsidRPr="00286BD0" w:rsidRDefault="00861EFD" w:rsidP="00150079">
            <w:pPr>
              <w:pStyle w:val="a6"/>
              <w:spacing w:line="300" w:lineRule="auto"/>
              <w:ind w:left="42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8"/>
                <w:szCs w:val="28"/>
              </w:rPr>
            </w:pPr>
            <w:r w:rsidRPr="00286BD0">
              <w:rPr>
                <w:rFonts w:ascii="Arial" w:hAnsi="Arial" w:cs="Arial"/>
                <w:b/>
                <w:sz w:val="28"/>
                <w:szCs w:val="28"/>
              </w:rPr>
              <w:t>Б</w:t>
            </w:r>
            <w:r w:rsidR="00FD7CE9" w:rsidRPr="00286BD0">
              <w:rPr>
                <w:rFonts w:ascii="Arial" w:hAnsi="Arial" w:cs="Arial"/>
                <w:b/>
                <w:sz w:val="28"/>
                <w:szCs w:val="28"/>
              </w:rPr>
              <w:t>езрегрессный с постфинансированием</w:t>
            </w:r>
          </w:p>
        </w:tc>
      </w:tr>
      <w:tr w:rsidR="00FD7CE9" w:rsidRPr="00286BD0" w14:paraId="33300674" w14:textId="77777777" w:rsidTr="004A66A8">
        <w:trPr>
          <w:trHeight w:val="30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EF8DE5" w14:textId="042A7368" w:rsidR="00FD7CE9" w:rsidRPr="00286BD0" w:rsidRDefault="002C173D" w:rsidP="009351F2">
            <w:pPr>
              <w:pStyle w:val="a6"/>
              <w:spacing w:line="300" w:lineRule="auto"/>
              <w:ind w:left="0"/>
              <w:jc w:val="both"/>
              <w:rPr>
                <w:rFonts w:ascii="Arial" w:hAnsi="Arial" w:cs="Arial"/>
                <w:b w:val="0"/>
                <w:sz w:val="28"/>
                <w:szCs w:val="28"/>
              </w:rPr>
            </w:pPr>
            <w:r w:rsidRPr="00286BD0">
              <w:rPr>
                <w:rFonts w:ascii="Arial" w:hAnsi="Arial" w:cs="Arial"/>
                <w:b w:val="0"/>
                <w:sz w:val="28"/>
                <w:szCs w:val="28"/>
              </w:rPr>
              <w:t>Фактор а</w:t>
            </w:r>
            <w:r w:rsidR="00FD7CE9" w:rsidRPr="00286BD0">
              <w:rPr>
                <w:rFonts w:ascii="Arial" w:hAnsi="Arial" w:cs="Arial"/>
                <w:b w:val="0"/>
                <w:sz w:val="28"/>
                <w:szCs w:val="28"/>
              </w:rPr>
              <w:t>вансирует выручку по контракту, который заключен</w:t>
            </w:r>
            <w:r w:rsidRPr="00286BD0">
              <w:rPr>
                <w:rFonts w:ascii="Arial" w:hAnsi="Arial" w:cs="Arial"/>
                <w:b w:val="0"/>
                <w:sz w:val="28"/>
                <w:szCs w:val="28"/>
              </w:rPr>
              <w:t xml:space="preserve"> и </w:t>
            </w:r>
            <w:r w:rsidR="00FD7CE9" w:rsidRPr="00286BD0">
              <w:rPr>
                <w:rFonts w:ascii="Arial" w:hAnsi="Arial" w:cs="Arial"/>
                <w:b w:val="0"/>
                <w:sz w:val="28"/>
                <w:szCs w:val="28"/>
              </w:rPr>
              <w:t xml:space="preserve">гарантированно будет оплачен, но пока еще не исполнен </w:t>
            </w:r>
            <w:r w:rsidRPr="00286BD0">
              <w:rPr>
                <w:rFonts w:ascii="Arial" w:hAnsi="Arial" w:cs="Arial"/>
                <w:b w:val="0"/>
                <w:sz w:val="28"/>
                <w:szCs w:val="28"/>
              </w:rPr>
              <w:t>Поставщиком</w:t>
            </w:r>
            <w:r w:rsidR="00FD7CE9" w:rsidRPr="00286BD0">
              <w:rPr>
                <w:rFonts w:ascii="Arial" w:hAnsi="Arial" w:cs="Arial"/>
                <w:b w:val="0"/>
                <w:sz w:val="28"/>
                <w:szCs w:val="28"/>
              </w:rPr>
              <w:t xml:space="preserve"> (близкий «родственник» такого факторинга – кредит на исполне</w:t>
            </w:r>
            <w:r w:rsidR="005C55A5" w:rsidRPr="00286BD0">
              <w:rPr>
                <w:rFonts w:ascii="Arial" w:hAnsi="Arial" w:cs="Arial"/>
                <w:b w:val="0"/>
                <w:sz w:val="28"/>
                <w:szCs w:val="28"/>
              </w:rPr>
              <w:t>ние государственных контрактов).</w:t>
            </w:r>
          </w:p>
          <w:p w14:paraId="4B926294" w14:textId="77777777" w:rsidR="00FD7CE9" w:rsidRPr="00286BD0" w:rsidRDefault="00FD7CE9" w:rsidP="00FD7CE9">
            <w:pPr>
              <w:pStyle w:val="a6"/>
              <w:spacing w:line="300" w:lineRule="auto"/>
              <w:ind w:left="426"/>
              <w:jc w:val="both"/>
              <w:rPr>
                <w:rFonts w:ascii="Arial" w:hAnsi="Arial" w:cs="Arial"/>
                <w:b w:val="0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41F6DD" w14:textId="63C58176" w:rsidR="00FD7CE9" w:rsidRPr="00286BD0" w:rsidRDefault="005C55A5" w:rsidP="007F06D8">
            <w:pPr>
              <w:pStyle w:val="a6"/>
              <w:spacing w:line="300" w:lineRule="auto"/>
              <w:ind w:left="190" w:firstLine="23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286BD0">
              <w:rPr>
                <w:rFonts w:ascii="Arial" w:hAnsi="Arial" w:cs="Arial"/>
                <w:sz w:val="28"/>
                <w:szCs w:val="28"/>
              </w:rPr>
              <w:t xml:space="preserve">Продажа </w:t>
            </w:r>
            <w:r w:rsidR="00FD7CE9" w:rsidRPr="00286BD0">
              <w:rPr>
                <w:rFonts w:ascii="Arial" w:hAnsi="Arial" w:cs="Arial"/>
                <w:sz w:val="28"/>
                <w:szCs w:val="28"/>
              </w:rPr>
              <w:t xml:space="preserve">дебиторской задолженности в последний день отсрочки </w:t>
            </w:r>
            <w:r w:rsidR="00A21E98" w:rsidRPr="00286BD0">
              <w:rPr>
                <w:rFonts w:ascii="Arial" w:hAnsi="Arial" w:cs="Arial"/>
                <w:sz w:val="28"/>
                <w:szCs w:val="28"/>
              </w:rPr>
              <w:t>П</w:t>
            </w:r>
            <w:r w:rsidR="00FD7CE9" w:rsidRPr="00286BD0">
              <w:rPr>
                <w:rFonts w:ascii="Arial" w:hAnsi="Arial" w:cs="Arial"/>
                <w:sz w:val="28"/>
                <w:szCs w:val="28"/>
              </w:rPr>
              <w:t>окупателю.</w:t>
            </w:r>
          </w:p>
          <w:p w14:paraId="11D931D9" w14:textId="77777777" w:rsidR="00861EFD" w:rsidRPr="00286BD0" w:rsidRDefault="00861EFD" w:rsidP="007F06D8">
            <w:pPr>
              <w:spacing w:line="300" w:lineRule="auto"/>
              <w:ind w:left="256" w:firstLine="45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</w:p>
          <w:p w14:paraId="49DCB59C" w14:textId="02E1AB10" w:rsidR="00FD7CE9" w:rsidRPr="00286BD0" w:rsidRDefault="00FD7CE9" w:rsidP="00A3728D">
            <w:pPr>
              <w:spacing w:line="30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194CC6" w:rsidRPr="00286BD0" w14:paraId="78D276D8" w14:textId="77777777" w:rsidTr="004A66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1B4928" w14:textId="6001498A" w:rsidR="00194CC6" w:rsidRPr="00286BD0" w:rsidDel="00203A65" w:rsidRDefault="00194CC6" w:rsidP="0082134D">
            <w:pPr>
              <w:spacing w:before="120" w:after="120" w:line="300" w:lineRule="auto"/>
              <w:ind w:left="993" w:hanging="284"/>
              <w:jc w:val="center"/>
              <w:rPr>
                <w:rFonts w:ascii="Arial" w:hAnsi="Arial" w:cs="Arial"/>
                <w:b w:val="0"/>
                <w:color w:val="FF0000"/>
                <w:sz w:val="28"/>
                <w:szCs w:val="28"/>
              </w:rPr>
            </w:pPr>
            <w:r w:rsidRPr="00286BD0">
              <w:rPr>
                <w:rFonts w:ascii="Arial" w:hAnsi="Arial" w:cs="Arial"/>
                <w:sz w:val="28"/>
                <w:szCs w:val="28"/>
              </w:rPr>
              <w:t>Гарантийный</w:t>
            </w:r>
          </w:p>
        </w:tc>
      </w:tr>
      <w:tr w:rsidR="00194CC6" w:rsidRPr="00286BD0" w14:paraId="038E1097" w14:textId="77777777" w:rsidTr="004A66A8">
        <w:trPr>
          <w:trHeight w:val="4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A9B9973" w14:textId="3F44F0EC" w:rsidR="00194CC6" w:rsidRPr="00286BD0" w:rsidRDefault="00E342B2" w:rsidP="002C173D">
            <w:pPr>
              <w:pStyle w:val="a6"/>
              <w:spacing w:line="300" w:lineRule="auto"/>
              <w:ind w:left="22"/>
              <w:jc w:val="both"/>
              <w:rPr>
                <w:rFonts w:ascii="Arial" w:hAnsi="Arial" w:cs="Arial"/>
                <w:bCs w:val="0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color w:val="333333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668F3227" wp14:editId="1347711B">
                      <wp:simplePos x="0" y="0"/>
                      <wp:positionH relativeFrom="column">
                        <wp:posOffset>-44778</wp:posOffset>
                      </wp:positionH>
                      <wp:positionV relativeFrom="paragraph">
                        <wp:posOffset>505828</wp:posOffset>
                      </wp:positionV>
                      <wp:extent cx="0" cy="884903"/>
                      <wp:effectExtent l="19050" t="0" r="19050" b="29845"/>
                      <wp:wrapNone/>
                      <wp:docPr id="62" name="Прямая соединительная линия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84903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rgbClr val="EC1133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5CB42574" id="Прямая соединительная линия 62" o:spid="_x0000_s1026" style="position:absolute;z-index:2517422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55pt,39.85pt" to="-3.55pt,10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" strokecolor="#ec1133" strokeweight="3pt">
                      <v:stroke joinstyle="miter"/>
                    </v:line>
                  </w:pict>
                </mc:Fallback>
              </mc:AlternateContent>
            </w:r>
            <w:r w:rsidR="00194CC6" w:rsidRPr="00286BD0">
              <w:rPr>
                <w:rFonts w:ascii="Arial" w:hAnsi="Arial" w:cs="Arial"/>
                <w:b w:val="0"/>
                <w:sz w:val="28"/>
                <w:szCs w:val="28"/>
              </w:rPr>
              <w:t>Если выручка от Покупателя не поступит вовремя, ее (полностью или большую часть) перечислит Фактор на счет Поставщика.</w:t>
            </w:r>
          </w:p>
          <w:p w14:paraId="0C89A5FE" w14:textId="0EBC4A50" w:rsidR="002A4E63" w:rsidRPr="00286BD0" w:rsidRDefault="00194CC6" w:rsidP="002A4E63">
            <w:pPr>
              <w:pStyle w:val="a6"/>
              <w:spacing w:line="300" w:lineRule="auto"/>
              <w:ind w:left="22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286BD0">
              <w:rPr>
                <w:rFonts w:ascii="Arial" w:hAnsi="Arial" w:cs="Arial"/>
                <w:color w:val="FF0000"/>
                <w:sz w:val="24"/>
                <w:szCs w:val="24"/>
              </w:rPr>
              <w:t xml:space="preserve">ВАЖНО! </w:t>
            </w:r>
          </w:p>
          <w:p w14:paraId="1AB3ECBF" w14:textId="67764514" w:rsidR="00194CC6" w:rsidRPr="003B1FD7" w:rsidRDefault="00194CC6" w:rsidP="002A4E63">
            <w:pPr>
              <w:pStyle w:val="a6"/>
              <w:spacing w:line="300" w:lineRule="auto"/>
              <w:ind w:left="22"/>
              <w:jc w:val="both"/>
              <w:rPr>
                <w:rFonts w:ascii="Arial" w:hAnsi="Arial" w:cs="Arial"/>
                <w:b w:val="0"/>
                <w:sz w:val="28"/>
                <w:szCs w:val="28"/>
              </w:rPr>
            </w:pPr>
            <w:r w:rsidRPr="00E342B2">
              <w:rPr>
                <w:rFonts w:ascii="Arial" w:eastAsia="Times New Roman" w:hAnsi="Arial" w:cs="Arial"/>
                <w:b w:val="0"/>
                <w:color w:val="0D0D0D" w:themeColor="text1" w:themeTint="F2"/>
                <w:sz w:val="24"/>
                <w:szCs w:val="24"/>
                <w:lang w:eastAsia="ru-RU"/>
              </w:rPr>
              <w:t>Стоимость такого факторинга для Поставщика ниже, так как проценты за пользование денежными средствами начисляются только с момента получения финансирования.</w:t>
            </w:r>
          </w:p>
        </w:tc>
      </w:tr>
      <w:tr w:rsidR="00FD7CE9" w:rsidRPr="00286BD0" w14:paraId="6FB8B771" w14:textId="77777777" w:rsidTr="004A66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9CC2E5" w:themeFill="accent5" w:themeFillTint="99"/>
            <w:hideMark/>
          </w:tcPr>
          <w:p w14:paraId="2C91C82A" w14:textId="77777777" w:rsidR="00FD7CE9" w:rsidRPr="00286BD0" w:rsidRDefault="00FD7CE9" w:rsidP="00861EFD">
            <w:pPr>
              <w:spacing w:before="300" w:after="300" w:line="450" w:lineRule="atLeast"/>
              <w:jc w:val="center"/>
              <w:rPr>
                <w:rFonts w:ascii="Arial" w:eastAsia="Times New Roman" w:hAnsi="Arial" w:cs="Arial"/>
                <w:color w:val="1C1C1C"/>
                <w:sz w:val="28"/>
                <w:szCs w:val="28"/>
                <w:lang w:eastAsia="ru-RU"/>
              </w:rPr>
            </w:pPr>
            <w:r w:rsidRPr="00286BD0">
              <w:rPr>
                <w:rFonts w:ascii="Arial" w:eastAsia="Times New Roman" w:hAnsi="Arial" w:cs="Arial"/>
                <w:color w:val="1C1C1C"/>
                <w:sz w:val="28"/>
                <w:szCs w:val="28"/>
                <w:lang w:eastAsia="ru-RU"/>
              </w:rPr>
              <w:lastRenderedPageBreak/>
              <w:t>По информированности всех участников сделки</w:t>
            </w:r>
          </w:p>
        </w:tc>
      </w:tr>
      <w:tr w:rsidR="00FD7CE9" w:rsidRPr="00286BD0" w14:paraId="637C1A5C" w14:textId="77777777" w:rsidTr="004A66A8">
        <w:trPr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hideMark/>
          </w:tcPr>
          <w:p w14:paraId="1C624F22" w14:textId="77777777" w:rsidR="00FD7CE9" w:rsidRPr="00286BD0" w:rsidRDefault="00FD7CE9" w:rsidP="00CA045D">
            <w:pPr>
              <w:spacing w:before="60" w:after="60"/>
              <w:jc w:val="center"/>
              <w:rPr>
                <w:rFonts w:ascii="Arial" w:eastAsia="Times New Roman" w:hAnsi="Arial" w:cs="Arial"/>
                <w:color w:val="1C1C1C"/>
                <w:sz w:val="28"/>
                <w:szCs w:val="28"/>
                <w:lang w:eastAsia="ru-RU"/>
              </w:rPr>
            </w:pPr>
            <w:r w:rsidRPr="00286BD0">
              <w:rPr>
                <w:rFonts w:ascii="Arial" w:eastAsia="Times New Roman" w:hAnsi="Arial" w:cs="Arial"/>
                <w:color w:val="1C1C1C"/>
                <w:sz w:val="28"/>
                <w:szCs w:val="28"/>
                <w:lang w:eastAsia="ru-RU"/>
              </w:rPr>
              <w:t>Открытый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  <w:hideMark/>
          </w:tcPr>
          <w:p w14:paraId="0282802E" w14:textId="77777777" w:rsidR="00FD7CE9" w:rsidRPr="00286BD0" w:rsidRDefault="00FD7CE9" w:rsidP="00CA045D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1C1C1C"/>
                <w:sz w:val="28"/>
                <w:szCs w:val="28"/>
                <w:lang w:eastAsia="ru-RU"/>
              </w:rPr>
            </w:pPr>
            <w:r w:rsidRPr="00286BD0">
              <w:rPr>
                <w:rFonts w:ascii="Arial" w:eastAsia="Times New Roman" w:hAnsi="Arial" w:cs="Arial"/>
                <w:b/>
                <w:color w:val="1C1C1C"/>
                <w:sz w:val="28"/>
                <w:szCs w:val="28"/>
                <w:lang w:eastAsia="ru-RU"/>
              </w:rPr>
              <w:t>Закрытый</w:t>
            </w:r>
          </w:p>
        </w:tc>
      </w:tr>
      <w:tr w:rsidR="00FD7CE9" w:rsidRPr="00286BD0" w14:paraId="4D26C2B7" w14:textId="77777777" w:rsidTr="004A66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42E29709" w14:textId="4153EAF5" w:rsidR="00FD7CE9" w:rsidRPr="00286BD0" w:rsidRDefault="00FD7CE9" w:rsidP="00A21E98">
            <w:pPr>
              <w:pStyle w:val="a6"/>
              <w:spacing w:line="300" w:lineRule="auto"/>
              <w:ind w:left="89"/>
              <w:jc w:val="both"/>
              <w:rPr>
                <w:rFonts w:ascii="Arial" w:hAnsi="Arial" w:cs="Arial"/>
                <w:b w:val="0"/>
                <w:sz w:val="28"/>
                <w:szCs w:val="28"/>
              </w:rPr>
            </w:pPr>
            <w:r w:rsidRPr="00286BD0">
              <w:rPr>
                <w:rFonts w:ascii="Arial" w:eastAsia="Times New Roman" w:hAnsi="Arial" w:cs="Arial"/>
                <w:b w:val="0"/>
                <w:color w:val="1C1C1C"/>
                <w:sz w:val="28"/>
                <w:szCs w:val="28"/>
                <w:lang w:eastAsia="ru-RU"/>
              </w:rPr>
              <w:t xml:space="preserve">Покупатель знает, что в сделке участвует третья сторона – </w:t>
            </w:r>
            <w:r w:rsidR="00A21E98" w:rsidRPr="00286BD0">
              <w:rPr>
                <w:rFonts w:ascii="Arial" w:eastAsia="Times New Roman" w:hAnsi="Arial" w:cs="Arial"/>
                <w:b w:val="0"/>
                <w:color w:val="1C1C1C"/>
                <w:sz w:val="28"/>
                <w:szCs w:val="28"/>
                <w:lang w:eastAsia="ru-RU"/>
              </w:rPr>
              <w:t>Ф</w:t>
            </w:r>
            <w:r w:rsidRPr="00286BD0">
              <w:rPr>
                <w:rFonts w:ascii="Arial" w:eastAsia="Times New Roman" w:hAnsi="Arial" w:cs="Arial"/>
                <w:b w:val="0"/>
                <w:color w:val="1C1C1C"/>
                <w:sz w:val="28"/>
                <w:szCs w:val="28"/>
                <w:lang w:eastAsia="ru-RU"/>
              </w:rPr>
              <w:t xml:space="preserve">актор. На платежных документах указывают, что права на возникшую дебиторскую задолженность переходят к </w:t>
            </w:r>
            <w:r w:rsidR="00A21E98" w:rsidRPr="00286BD0">
              <w:rPr>
                <w:rFonts w:ascii="Arial" w:eastAsia="Times New Roman" w:hAnsi="Arial" w:cs="Arial"/>
                <w:b w:val="0"/>
                <w:color w:val="1C1C1C"/>
                <w:sz w:val="28"/>
                <w:szCs w:val="28"/>
                <w:lang w:eastAsia="ru-RU"/>
              </w:rPr>
              <w:t>Ф</w:t>
            </w:r>
            <w:r w:rsidRPr="00286BD0">
              <w:rPr>
                <w:rFonts w:ascii="Arial" w:eastAsia="Times New Roman" w:hAnsi="Arial" w:cs="Arial"/>
                <w:b w:val="0"/>
                <w:color w:val="1C1C1C"/>
                <w:sz w:val="28"/>
                <w:szCs w:val="28"/>
                <w:lang w:eastAsia="ru-RU"/>
              </w:rPr>
              <w:t xml:space="preserve">актору и оплачивать ее нужно по реквизитам </w:t>
            </w:r>
            <w:r w:rsidR="00A21E98" w:rsidRPr="00286BD0">
              <w:rPr>
                <w:rFonts w:ascii="Arial" w:eastAsia="Times New Roman" w:hAnsi="Arial" w:cs="Arial"/>
                <w:b w:val="0"/>
                <w:color w:val="1C1C1C"/>
                <w:sz w:val="28"/>
                <w:szCs w:val="28"/>
                <w:lang w:eastAsia="ru-RU"/>
              </w:rPr>
              <w:t>Ф</w:t>
            </w:r>
            <w:r w:rsidRPr="00286BD0">
              <w:rPr>
                <w:rFonts w:ascii="Arial" w:eastAsia="Times New Roman" w:hAnsi="Arial" w:cs="Arial"/>
                <w:b w:val="0"/>
                <w:color w:val="1C1C1C"/>
                <w:sz w:val="28"/>
                <w:szCs w:val="28"/>
                <w:lang w:eastAsia="ru-RU"/>
              </w:rPr>
              <w:t>актора.</w:t>
            </w:r>
            <w:r w:rsidRPr="00286BD0">
              <w:rPr>
                <w:rFonts w:ascii="Arial" w:hAnsi="Arial" w:cs="Arial"/>
                <w:b w:val="0"/>
                <w:sz w:val="28"/>
                <w:szCs w:val="28"/>
              </w:rPr>
              <w:t xml:space="preserve"> </w:t>
            </w:r>
            <w:r w:rsidR="009A2C0A" w:rsidRPr="00286BD0">
              <w:rPr>
                <w:rFonts w:ascii="Arial" w:hAnsi="Arial" w:cs="Arial"/>
                <w:b w:val="0"/>
                <w:sz w:val="28"/>
                <w:szCs w:val="28"/>
              </w:rPr>
              <w:t>П</w:t>
            </w:r>
            <w:r w:rsidRPr="00286BD0">
              <w:rPr>
                <w:rFonts w:ascii="Arial" w:hAnsi="Arial" w:cs="Arial"/>
                <w:b w:val="0"/>
                <w:sz w:val="28"/>
                <w:szCs w:val="28"/>
              </w:rPr>
              <w:t>окупатель заранее получает уведомление с подписями, печатями либо с ЭЦП о начале факторинга</w:t>
            </w:r>
            <w:r w:rsidR="0049224D" w:rsidRPr="00286BD0">
              <w:rPr>
                <w:rFonts w:ascii="Arial" w:hAnsi="Arial" w:cs="Arial"/>
                <w:b w:val="0"/>
                <w:sz w:val="28"/>
                <w:szCs w:val="28"/>
              </w:rPr>
              <w:t>.</w:t>
            </w:r>
          </w:p>
          <w:p w14:paraId="2B0C175D" w14:textId="77777777" w:rsidR="00FD7CE9" w:rsidRPr="00286BD0" w:rsidRDefault="00FD7CE9" w:rsidP="007F06D8">
            <w:pPr>
              <w:jc w:val="both"/>
              <w:rPr>
                <w:rFonts w:ascii="Arial" w:eastAsia="Times New Roman" w:hAnsi="Arial" w:cs="Arial"/>
                <w:b w:val="0"/>
                <w:color w:val="1C1C1C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33342B61" w14:textId="17E94C9D" w:rsidR="00FD7CE9" w:rsidRPr="00286BD0" w:rsidRDefault="00FD7CE9" w:rsidP="00A21E98">
            <w:pPr>
              <w:pStyle w:val="a6"/>
              <w:spacing w:line="300" w:lineRule="auto"/>
              <w:ind w:left="11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1C1C1C"/>
                <w:sz w:val="28"/>
                <w:szCs w:val="28"/>
                <w:lang w:eastAsia="ru-RU"/>
              </w:rPr>
            </w:pPr>
            <w:r w:rsidRPr="00286BD0">
              <w:rPr>
                <w:rFonts w:ascii="Arial" w:eastAsia="Times New Roman" w:hAnsi="Arial" w:cs="Arial"/>
                <w:color w:val="1C1C1C"/>
                <w:sz w:val="28"/>
                <w:szCs w:val="28"/>
                <w:lang w:eastAsia="ru-RU"/>
              </w:rPr>
              <w:t xml:space="preserve">Покупатель не знает о существовании </w:t>
            </w:r>
            <w:r w:rsidR="00A21E98" w:rsidRPr="00286BD0">
              <w:rPr>
                <w:rFonts w:ascii="Arial" w:eastAsia="Times New Roman" w:hAnsi="Arial" w:cs="Arial"/>
                <w:color w:val="1C1C1C"/>
                <w:sz w:val="28"/>
                <w:szCs w:val="28"/>
                <w:lang w:eastAsia="ru-RU"/>
              </w:rPr>
              <w:t>Ф</w:t>
            </w:r>
            <w:r w:rsidRPr="00286BD0">
              <w:rPr>
                <w:rFonts w:ascii="Arial" w:eastAsia="Times New Roman" w:hAnsi="Arial" w:cs="Arial"/>
                <w:color w:val="1C1C1C"/>
                <w:sz w:val="28"/>
                <w:szCs w:val="28"/>
                <w:lang w:eastAsia="ru-RU"/>
              </w:rPr>
              <w:t xml:space="preserve">актора. </w:t>
            </w:r>
            <w:r w:rsidR="009A2C0A" w:rsidRPr="00286BD0">
              <w:rPr>
                <w:rFonts w:ascii="Arial" w:eastAsia="Times New Roman" w:hAnsi="Arial" w:cs="Arial"/>
                <w:color w:val="1C1C1C"/>
                <w:sz w:val="28"/>
                <w:szCs w:val="28"/>
                <w:lang w:eastAsia="ru-RU"/>
              </w:rPr>
              <w:t xml:space="preserve">Поставщик </w:t>
            </w:r>
            <w:r w:rsidRPr="00286BD0">
              <w:rPr>
                <w:rFonts w:ascii="Arial" w:eastAsia="Times New Roman" w:hAnsi="Arial" w:cs="Arial"/>
                <w:color w:val="1C1C1C"/>
                <w:sz w:val="28"/>
                <w:szCs w:val="28"/>
                <w:lang w:eastAsia="ru-RU"/>
              </w:rPr>
              <w:t xml:space="preserve">указывает реквизиты </w:t>
            </w:r>
            <w:r w:rsidR="00A21E98" w:rsidRPr="00286BD0">
              <w:rPr>
                <w:rFonts w:ascii="Arial" w:eastAsia="Times New Roman" w:hAnsi="Arial" w:cs="Arial"/>
                <w:color w:val="1C1C1C"/>
                <w:sz w:val="28"/>
                <w:szCs w:val="28"/>
                <w:lang w:eastAsia="ru-RU"/>
              </w:rPr>
              <w:t>Ф</w:t>
            </w:r>
            <w:r w:rsidRPr="00286BD0">
              <w:rPr>
                <w:rFonts w:ascii="Arial" w:eastAsia="Times New Roman" w:hAnsi="Arial" w:cs="Arial"/>
                <w:color w:val="1C1C1C"/>
                <w:sz w:val="28"/>
                <w:szCs w:val="28"/>
                <w:lang w:eastAsia="ru-RU"/>
              </w:rPr>
              <w:t xml:space="preserve">актора на платежных документах. Когда </w:t>
            </w:r>
            <w:r w:rsidR="009A2C0A" w:rsidRPr="00286BD0">
              <w:rPr>
                <w:rFonts w:ascii="Arial" w:eastAsia="Times New Roman" w:hAnsi="Arial" w:cs="Arial"/>
                <w:color w:val="1C1C1C"/>
                <w:sz w:val="28"/>
                <w:szCs w:val="28"/>
                <w:lang w:eastAsia="ru-RU"/>
              </w:rPr>
              <w:t xml:space="preserve">Покупатель </w:t>
            </w:r>
            <w:r w:rsidRPr="00286BD0">
              <w:rPr>
                <w:rFonts w:ascii="Arial" w:eastAsia="Times New Roman" w:hAnsi="Arial" w:cs="Arial"/>
                <w:color w:val="1C1C1C"/>
                <w:sz w:val="28"/>
                <w:szCs w:val="28"/>
                <w:lang w:eastAsia="ru-RU"/>
              </w:rPr>
              <w:t xml:space="preserve">закрывает задолженность, </w:t>
            </w:r>
            <w:r w:rsidR="00A21E98" w:rsidRPr="00286BD0">
              <w:rPr>
                <w:rFonts w:ascii="Arial" w:eastAsia="Times New Roman" w:hAnsi="Arial" w:cs="Arial"/>
                <w:color w:val="1C1C1C"/>
                <w:sz w:val="28"/>
                <w:szCs w:val="28"/>
                <w:lang w:eastAsia="ru-RU"/>
              </w:rPr>
              <w:t>Ф</w:t>
            </w:r>
            <w:r w:rsidRPr="00286BD0">
              <w:rPr>
                <w:rFonts w:ascii="Arial" w:eastAsia="Times New Roman" w:hAnsi="Arial" w:cs="Arial"/>
                <w:color w:val="1C1C1C"/>
                <w:sz w:val="28"/>
                <w:szCs w:val="28"/>
                <w:lang w:eastAsia="ru-RU"/>
              </w:rPr>
              <w:t xml:space="preserve">актор делает взаиморасчет с </w:t>
            </w:r>
            <w:r w:rsidR="009A2C0A" w:rsidRPr="00286BD0">
              <w:rPr>
                <w:rFonts w:ascii="Arial" w:eastAsia="Times New Roman" w:hAnsi="Arial" w:cs="Arial"/>
                <w:color w:val="1C1C1C"/>
                <w:sz w:val="28"/>
                <w:szCs w:val="28"/>
                <w:lang w:eastAsia="ru-RU"/>
              </w:rPr>
              <w:t>Поставщиком</w:t>
            </w:r>
            <w:r w:rsidRPr="00286BD0">
              <w:rPr>
                <w:rFonts w:ascii="Arial" w:eastAsia="Times New Roman" w:hAnsi="Arial" w:cs="Arial"/>
                <w:color w:val="1C1C1C"/>
                <w:sz w:val="28"/>
                <w:szCs w:val="28"/>
                <w:lang w:eastAsia="ru-RU"/>
              </w:rPr>
              <w:t xml:space="preserve"> с учетом комиссии за выполненную работу. Уведомление направляется после того, как </w:t>
            </w:r>
            <w:r w:rsidR="003A7FB9" w:rsidRPr="00286BD0">
              <w:rPr>
                <w:rFonts w:ascii="Arial" w:eastAsia="Times New Roman" w:hAnsi="Arial" w:cs="Arial"/>
                <w:color w:val="1C1C1C"/>
                <w:sz w:val="28"/>
                <w:szCs w:val="28"/>
                <w:lang w:eastAsia="ru-RU"/>
              </w:rPr>
              <w:t xml:space="preserve">Покупатель </w:t>
            </w:r>
            <w:r w:rsidRPr="00286BD0">
              <w:rPr>
                <w:rFonts w:ascii="Arial" w:eastAsia="Times New Roman" w:hAnsi="Arial" w:cs="Arial"/>
                <w:color w:val="1C1C1C"/>
                <w:sz w:val="28"/>
                <w:szCs w:val="28"/>
                <w:lang w:eastAsia="ru-RU"/>
              </w:rPr>
              <w:t xml:space="preserve">не оплатил поставку, при этом </w:t>
            </w:r>
            <w:r w:rsidR="00A21E98" w:rsidRPr="00286BD0">
              <w:rPr>
                <w:rFonts w:ascii="Arial" w:eastAsia="Times New Roman" w:hAnsi="Arial" w:cs="Arial"/>
                <w:color w:val="1C1C1C"/>
                <w:sz w:val="28"/>
                <w:szCs w:val="28"/>
                <w:lang w:eastAsia="ru-RU"/>
              </w:rPr>
              <w:t>Ф</w:t>
            </w:r>
            <w:r w:rsidRPr="00286BD0">
              <w:rPr>
                <w:rFonts w:ascii="Arial" w:eastAsia="Times New Roman" w:hAnsi="Arial" w:cs="Arial"/>
                <w:color w:val="1C1C1C"/>
                <w:sz w:val="28"/>
                <w:szCs w:val="28"/>
                <w:lang w:eastAsia="ru-RU"/>
              </w:rPr>
              <w:t>актор получает право списывать с</w:t>
            </w:r>
            <w:r w:rsidR="009A2C0A" w:rsidRPr="00286BD0">
              <w:rPr>
                <w:rFonts w:ascii="Arial" w:eastAsia="Times New Roman" w:hAnsi="Arial" w:cs="Arial"/>
                <w:color w:val="1C1C1C"/>
                <w:sz w:val="28"/>
                <w:szCs w:val="28"/>
                <w:lang w:eastAsia="ru-RU"/>
              </w:rPr>
              <w:t>о</w:t>
            </w:r>
            <w:r w:rsidRPr="00286BD0">
              <w:rPr>
                <w:rFonts w:ascii="Arial" w:eastAsia="Times New Roman" w:hAnsi="Arial" w:cs="Arial"/>
                <w:color w:val="1C1C1C"/>
                <w:sz w:val="28"/>
                <w:szCs w:val="28"/>
                <w:lang w:eastAsia="ru-RU"/>
              </w:rPr>
              <w:t xml:space="preserve"> счета</w:t>
            </w:r>
            <w:r w:rsidR="009A2C0A" w:rsidRPr="00286BD0">
              <w:rPr>
                <w:rFonts w:ascii="Arial" w:eastAsia="Times New Roman" w:hAnsi="Arial" w:cs="Arial"/>
                <w:color w:val="1C1C1C"/>
                <w:sz w:val="28"/>
                <w:szCs w:val="28"/>
                <w:lang w:eastAsia="ru-RU"/>
              </w:rPr>
              <w:t xml:space="preserve"> Поставщика</w:t>
            </w:r>
            <w:r w:rsidRPr="00286BD0">
              <w:rPr>
                <w:rFonts w:ascii="Arial" w:eastAsia="Times New Roman" w:hAnsi="Arial" w:cs="Arial"/>
                <w:color w:val="1C1C1C"/>
                <w:sz w:val="28"/>
                <w:szCs w:val="28"/>
                <w:lang w:eastAsia="ru-RU"/>
              </w:rPr>
              <w:t xml:space="preserve"> поступающие от </w:t>
            </w:r>
            <w:r w:rsidR="009A2C0A" w:rsidRPr="00286BD0">
              <w:rPr>
                <w:rFonts w:ascii="Arial" w:eastAsia="Times New Roman" w:hAnsi="Arial" w:cs="Arial"/>
                <w:color w:val="1C1C1C"/>
                <w:sz w:val="28"/>
                <w:szCs w:val="28"/>
                <w:lang w:eastAsia="ru-RU"/>
              </w:rPr>
              <w:t xml:space="preserve">Покупателя </w:t>
            </w:r>
            <w:r w:rsidRPr="00286BD0">
              <w:rPr>
                <w:rFonts w:ascii="Arial" w:eastAsia="Times New Roman" w:hAnsi="Arial" w:cs="Arial"/>
                <w:color w:val="1C1C1C"/>
                <w:sz w:val="28"/>
                <w:szCs w:val="28"/>
                <w:lang w:eastAsia="ru-RU"/>
              </w:rPr>
              <w:t xml:space="preserve">средства, которыми он авансировал </w:t>
            </w:r>
            <w:r w:rsidR="003A7FB9" w:rsidRPr="00286BD0">
              <w:rPr>
                <w:rFonts w:ascii="Arial" w:eastAsia="Times New Roman" w:hAnsi="Arial" w:cs="Arial"/>
                <w:color w:val="1C1C1C"/>
                <w:sz w:val="28"/>
                <w:szCs w:val="28"/>
                <w:lang w:eastAsia="ru-RU"/>
              </w:rPr>
              <w:t xml:space="preserve">будущую </w:t>
            </w:r>
            <w:r w:rsidRPr="00286BD0">
              <w:rPr>
                <w:rFonts w:ascii="Arial" w:eastAsia="Times New Roman" w:hAnsi="Arial" w:cs="Arial"/>
                <w:color w:val="1C1C1C"/>
                <w:sz w:val="28"/>
                <w:szCs w:val="28"/>
                <w:lang w:eastAsia="ru-RU"/>
              </w:rPr>
              <w:t xml:space="preserve">выручку. </w:t>
            </w:r>
          </w:p>
          <w:p w14:paraId="15A9CFDC" w14:textId="77777777" w:rsidR="002A4E63" w:rsidRPr="00286BD0" w:rsidRDefault="0049224D" w:rsidP="003A7FB9">
            <w:pPr>
              <w:pStyle w:val="a6"/>
              <w:spacing w:line="300" w:lineRule="auto"/>
              <w:ind w:left="11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1C1C1C"/>
                <w:sz w:val="24"/>
                <w:szCs w:val="24"/>
                <w:lang w:eastAsia="ru-RU"/>
              </w:rPr>
            </w:pPr>
            <w:r w:rsidRPr="00286BD0">
              <w:rPr>
                <w:rFonts w:ascii="Arial" w:hAnsi="Arial" w:cs="Arial"/>
                <w:b/>
                <w:color w:val="FF0000"/>
                <w:sz w:val="24"/>
                <w:szCs w:val="24"/>
              </w:rPr>
              <w:t>ВАЖНО</w:t>
            </w:r>
            <w:r w:rsidRPr="00286BD0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ru-RU"/>
              </w:rPr>
              <w:t>!</w:t>
            </w:r>
            <w:r w:rsidRPr="00286BD0">
              <w:rPr>
                <w:rFonts w:ascii="Arial" w:eastAsia="Times New Roman" w:hAnsi="Arial" w:cs="Arial"/>
                <w:color w:val="1C1C1C"/>
                <w:sz w:val="24"/>
                <w:szCs w:val="24"/>
                <w:lang w:eastAsia="ru-RU"/>
              </w:rPr>
              <w:t xml:space="preserve"> </w:t>
            </w:r>
          </w:p>
          <w:p w14:paraId="09E91066" w14:textId="17B1A8EA" w:rsidR="0049224D" w:rsidRPr="00E342B2" w:rsidRDefault="0049224D" w:rsidP="003A7FB9">
            <w:pPr>
              <w:pStyle w:val="a6"/>
              <w:spacing w:line="300" w:lineRule="auto"/>
              <w:ind w:left="11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1C1C1C"/>
                <w:sz w:val="28"/>
                <w:szCs w:val="28"/>
                <w:lang w:eastAsia="ru-RU"/>
              </w:rPr>
            </w:pPr>
            <w:r w:rsidRPr="00E342B2">
              <w:rPr>
                <w:rFonts w:ascii="Arial" w:eastAsia="Times New Roman" w:hAnsi="Arial" w:cs="Arial"/>
                <w:bCs/>
                <w:color w:val="0088BB"/>
                <w:sz w:val="24"/>
                <w:szCs w:val="24"/>
                <w:lang w:eastAsia="ru-RU"/>
              </w:rPr>
              <w:t xml:space="preserve">Закрытый факторинг становится открытым, если ни </w:t>
            </w:r>
            <w:r w:rsidR="003A7FB9" w:rsidRPr="00E342B2">
              <w:rPr>
                <w:rFonts w:ascii="Arial" w:eastAsia="Times New Roman" w:hAnsi="Arial" w:cs="Arial"/>
                <w:bCs/>
                <w:color w:val="0088BB"/>
                <w:sz w:val="24"/>
                <w:szCs w:val="24"/>
                <w:lang w:eastAsia="ru-RU"/>
              </w:rPr>
              <w:t>Поставщик</w:t>
            </w:r>
            <w:r w:rsidRPr="00E342B2">
              <w:rPr>
                <w:rFonts w:ascii="Arial" w:eastAsia="Times New Roman" w:hAnsi="Arial" w:cs="Arial"/>
                <w:bCs/>
                <w:color w:val="0088BB"/>
                <w:sz w:val="24"/>
                <w:szCs w:val="24"/>
                <w:lang w:eastAsia="ru-RU"/>
              </w:rPr>
              <w:t xml:space="preserve">, ни </w:t>
            </w:r>
            <w:r w:rsidR="003A7FB9" w:rsidRPr="00E342B2">
              <w:rPr>
                <w:rFonts w:ascii="Arial" w:eastAsia="Times New Roman" w:hAnsi="Arial" w:cs="Arial"/>
                <w:bCs/>
                <w:color w:val="0088BB"/>
                <w:sz w:val="24"/>
                <w:szCs w:val="24"/>
                <w:lang w:eastAsia="ru-RU"/>
              </w:rPr>
              <w:t>Покупатель</w:t>
            </w:r>
            <w:r w:rsidRPr="00E342B2">
              <w:rPr>
                <w:rFonts w:ascii="Arial" w:eastAsia="Times New Roman" w:hAnsi="Arial" w:cs="Arial"/>
                <w:bCs/>
                <w:color w:val="0088BB"/>
                <w:sz w:val="24"/>
                <w:szCs w:val="24"/>
                <w:lang w:eastAsia="ru-RU"/>
              </w:rPr>
              <w:t xml:space="preserve"> не исполнили своих обязательств.</w:t>
            </w:r>
          </w:p>
        </w:tc>
      </w:tr>
      <w:tr w:rsidR="00FD7CE9" w:rsidRPr="00286BD0" w14:paraId="61BB5BFA" w14:textId="77777777" w:rsidTr="004A66A8">
        <w:trPr>
          <w:trHeight w:val="8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9CC2E5" w:themeFill="accent5" w:themeFillTint="99"/>
            <w:hideMark/>
          </w:tcPr>
          <w:p w14:paraId="6308C005" w14:textId="77777777" w:rsidR="00FD7CE9" w:rsidRPr="00286BD0" w:rsidRDefault="00FD7CE9" w:rsidP="00FD7CE9">
            <w:pPr>
              <w:spacing w:before="300" w:after="300" w:line="450" w:lineRule="atLeast"/>
              <w:jc w:val="center"/>
              <w:rPr>
                <w:rFonts w:ascii="Arial" w:eastAsia="Times New Roman" w:hAnsi="Arial" w:cs="Arial"/>
                <w:color w:val="1C1C1C"/>
                <w:sz w:val="28"/>
                <w:szCs w:val="28"/>
                <w:lang w:eastAsia="ru-RU"/>
              </w:rPr>
            </w:pPr>
            <w:r w:rsidRPr="00286BD0">
              <w:rPr>
                <w:rFonts w:ascii="Arial" w:eastAsia="Times New Roman" w:hAnsi="Arial" w:cs="Arial"/>
                <w:color w:val="1C1C1C"/>
                <w:sz w:val="28"/>
                <w:szCs w:val="28"/>
                <w:lang w:eastAsia="ru-RU"/>
              </w:rPr>
              <w:t>По местонахождению участников</w:t>
            </w:r>
          </w:p>
        </w:tc>
      </w:tr>
      <w:tr w:rsidR="00FD7CE9" w:rsidRPr="00286BD0" w14:paraId="4896F22B" w14:textId="77777777" w:rsidTr="004A66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BC46FB1" w14:textId="77777777" w:rsidR="00FD7CE9" w:rsidRPr="00286BD0" w:rsidRDefault="00FD7CE9" w:rsidP="00CA045D">
            <w:pPr>
              <w:spacing w:before="60" w:after="60"/>
              <w:jc w:val="center"/>
              <w:rPr>
                <w:rFonts w:ascii="Arial" w:eastAsia="Times New Roman" w:hAnsi="Arial" w:cs="Arial"/>
                <w:color w:val="1C1C1C"/>
                <w:sz w:val="28"/>
                <w:szCs w:val="28"/>
                <w:lang w:eastAsia="ru-RU"/>
              </w:rPr>
            </w:pPr>
            <w:r w:rsidRPr="00286BD0">
              <w:rPr>
                <w:rFonts w:ascii="Arial" w:eastAsia="Times New Roman" w:hAnsi="Arial" w:cs="Arial"/>
                <w:color w:val="1C1C1C"/>
                <w:sz w:val="28"/>
                <w:szCs w:val="28"/>
                <w:lang w:eastAsia="ru-RU"/>
              </w:rPr>
              <w:t>Внутренний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9FDCC63" w14:textId="77777777" w:rsidR="00FD7CE9" w:rsidRPr="00286BD0" w:rsidRDefault="00FD7CE9" w:rsidP="00CA045D">
            <w:pPr>
              <w:spacing w:before="60"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1C1C1C"/>
                <w:sz w:val="28"/>
                <w:szCs w:val="28"/>
                <w:lang w:eastAsia="ru-RU"/>
              </w:rPr>
            </w:pPr>
            <w:r w:rsidRPr="00286BD0">
              <w:rPr>
                <w:rFonts w:ascii="Arial" w:eastAsia="Times New Roman" w:hAnsi="Arial" w:cs="Arial"/>
                <w:b/>
                <w:color w:val="1C1C1C"/>
                <w:sz w:val="28"/>
                <w:szCs w:val="28"/>
                <w:lang w:eastAsia="ru-RU"/>
              </w:rPr>
              <w:t>Международный</w:t>
            </w:r>
          </w:p>
        </w:tc>
      </w:tr>
      <w:tr w:rsidR="00FD7CE9" w:rsidRPr="00286BD0" w14:paraId="4BC28E71" w14:textId="77777777" w:rsidTr="004A66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61D52D4B" w14:textId="0FE8A2F6" w:rsidR="00FD7CE9" w:rsidRPr="00286BD0" w:rsidRDefault="00FD7CE9" w:rsidP="00CA045D">
            <w:pPr>
              <w:pStyle w:val="a6"/>
              <w:spacing w:line="300" w:lineRule="auto"/>
              <w:ind w:left="0"/>
              <w:jc w:val="both"/>
              <w:rPr>
                <w:rFonts w:ascii="Arial" w:eastAsia="Times New Roman" w:hAnsi="Arial" w:cs="Arial"/>
                <w:b w:val="0"/>
                <w:color w:val="1C1C1C"/>
                <w:sz w:val="28"/>
                <w:szCs w:val="28"/>
                <w:lang w:eastAsia="ru-RU"/>
              </w:rPr>
            </w:pPr>
            <w:r w:rsidRPr="00286BD0">
              <w:rPr>
                <w:rFonts w:ascii="Arial" w:hAnsi="Arial" w:cs="Arial"/>
                <w:b w:val="0"/>
                <w:sz w:val="28"/>
                <w:szCs w:val="28"/>
              </w:rPr>
              <w:t>Все участники сделки находятся на территории одной страны.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4A376FA3" w14:textId="1AE3D9F2" w:rsidR="00FD7CE9" w:rsidRPr="00286BD0" w:rsidRDefault="00FD7CE9" w:rsidP="00CA045D">
            <w:pPr>
              <w:pStyle w:val="a6"/>
              <w:spacing w:line="30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1C1C1C"/>
                <w:sz w:val="28"/>
                <w:szCs w:val="28"/>
                <w:lang w:eastAsia="ru-RU"/>
              </w:rPr>
            </w:pPr>
            <w:r w:rsidRPr="00286BD0">
              <w:rPr>
                <w:rFonts w:ascii="Arial" w:hAnsi="Arial" w:cs="Arial"/>
                <w:sz w:val="28"/>
                <w:szCs w:val="28"/>
              </w:rPr>
              <w:t>Участники могут находиться на территории разных стран. Подходит для составления долгосрочных договоров.</w:t>
            </w:r>
          </w:p>
        </w:tc>
      </w:tr>
    </w:tbl>
    <w:p w14:paraId="21E42379" w14:textId="62AF4CA4" w:rsidR="00E319B4" w:rsidRPr="00286BD0" w:rsidRDefault="00E319B4" w:rsidP="00E319B4">
      <w:pPr>
        <w:rPr>
          <w:rFonts w:ascii="Arial" w:hAnsi="Arial" w:cs="Arial"/>
        </w:rPr>
      </w:pPr>
    </w:p>
    <w:p w14:paraId="7A1C0B53" w14:textId="20EB6C49" w:rsidR="00286BD0" w:rsidRPr="00286BD0" w:rsidRDefault="00286BD0" w:rsidP="00E319B4">
      <w:pPr>
        <w:rPr>
          <w:rFonts w:ascii="Arial" w:hAnsi="Arial" w:cs="Arial"/>
        </w:rPr>
      </w:pPr>
    </w:p>
    <w:p w14:paraId="02A5ED30" w14:textId="3288F48C" w:rsidR="00286BD0" w:rsidRPr="00286BD0" w:rsidRDefault="00286BD0" w:rsidP="00E319B4">
      <w:pPr>
        <w:rPr>
          <w:rFonts w:ascii="Arial" w:hAnsi="Arial" w:cs="Arial"/>
        </w:rPr>
      </w:pPr>
    </w:p>
    <w:p w14:paraId="00465020" w14:textId="247C940C" w:rsidR="00286BD0" w:rsidRPr="00286BD0" w:rsidRDefault="00286BD0" w:rsidP="00E319B4">
      <w:pPr>
        <w:rPr>
          <w:rFonts w:ascii="Arial" w:hAnsi="Arial" w:cs="Arial"/>
        </w:rPr>
      </w:pPr>
    </w:p>
    <w:bookmarkStart w:id="6" w:name="_Toc80953435"/>
    <w:p w14:paraId="363539E5" w14:textId="06A96CF1" w:rsidR="00D22BE0" w:rsidRPr="00286BD0" w:rsidRDefault="00286BD0" w:rsidP="007F06D8">
      <w:pPr>
        <w:pStyle w:val="a6"/>
        <w:numPr>
          <w:ilvl w:val="0"/>
          <w:numId w:val="37"/>
        </w:numPr>
        <w:rPr>
          <w:rFonts w:ascii="Arial" w:hAnsi="Arial" w:cs="Arial"/>
          <w:b/>
          <w:color w:val="00B0F0"/>
          <w:sz w:val="32"/>
          <w:szCs w:val="32"/>
        </w:rPr>
      </w:pPr>
      <w:r w:rsidRPr="00286BD0">
        <w:rPr>
          <w:rFonts w:ascii="Arial" w:hAnsi="Arial" w:cs="Arial"/>
          <w:b/>
          <w:noProof/>
          <w:color w:val="00B0F0"/>
          <w:sz w:val="32"/>
          <w:szCs w:val="32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CC51439" wp14:editId="76209FDE">
                <wp:simplePos x="0" y="0"/>
                <wp:positionH relativeFrom="page">
                  <wp:align>center</wp:align>
                </wp:positionH>
                <wp:positionV relativeFrom="paragraph">
                  <wp:posOffset>-170815</wp:posOffset>
                </wp:positionV>
                <wp:extent cx="7142205" cy="636340"/>
                <wp:effectExtent l="0" t="0" r="1905" b="0"/>
                <wp:wrapNone/>
                <wp:docPr id="23" name="Скругленный 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2205" cy="63634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0088B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A13F91" w14:textId="77777777" w:rsidR="0003283B" w:rsidRPr="008A4CC9" w:rsidRDefault="0003283B" w:rsidP="008A4CC9">
                            <w:pPr>
                              <w:pStyle w:val="2"/>
                              <w:jc w:val="center"/>
                              <w:rPr>
                                <w:rFonts w:ascii="Arial" w:hAnsi="Arial" w:cs="Arial"/>
                                <w:b w:val="0"/>
                                <w:color w:val="FFFFFF" w:themeColor="background1"/>
                                <w:sz w:val="32"/>
                              </w:rPr>
                            </w:pPr>
                            <w:bookmarkStart w:id="7" w:name="_МЕЖДУНАРОДНЫЙ_ФАКТОРИНГ"/>
                            <w:bookmarkEnd w:id="7"/>
                            <w:r w:rsidRPr="008A4CC9">
                              <w:rPr>
                                <w:rFonts w:ascii="Arial" w:hAnsi="Arial" w:cs="Arial"/>
                                <w:b w:val="0"/>
                                <w:color w:val="FFFFFF" w:themeColor="background1"/>
                                <w:sz w:val="32"/>
                              </w:rPr>
                              <w:t>МЕЖДУНАРОДНЫЙ ФАКТОРИНГ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CC51439" id="Скругленный прямоугольник 17" o:spid="_x0000_s1034" style="position:absolute;left:0;text-align:left;margin-left:0;margin-top:-13.45pt;width:562.4pt;height:50.1pt;z-index:251682816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" fillcolor="#08b" stroked="f" strokeweight="1pt">
                <v:stroke joinstyle="miter"/>
                <v:textbox>
                  <w:txbxContent>
                    <w:p w14:paraId="3DA13F91" w14:textId="77777777" w:rsidR="0003283B" w:rsidRPr="008A4CC9" w:rsidRDefault="0003283B" w:rsidP="008A4CC9">
                      <w:pPr>
                        <w:pStyle w:val="2"/>
                        <w:jc w:val="center"/>
                        <w:rPr>
                          <w:rFonts w:ascii="Arial" w:hAnsi="Arial" w:cs="Arial"/>
                          <w:b w:val="0"/>
                          <w:color w:val="FFFFFF" w:themeColor="background1"/>
                          <w:sz w:val="32"/>
                        </w:rPr>
                      </w:pPr>
                      <w:bookmarkStart w:id="14" w:name="_МЕЖДУНАРОДНЫЙ_ФАКТОРИНГ"/>
                      <w:bookmarkEnd w:id="14"/>
                      <w:r w:rsidRPr="008A4CC9">
                        <w:rPr>
                          <w:rFonts w:ascii="Arial" w:hAnsi="Arial" w:cs="Arial"/>
                          <w:b w:val="0"/>
                          <w:color w:val="FFFFFF" w:themeColor="background1"/>
                          <w:sz w:val="32"/>
                        </w:rPr>
                        <w:t>МЕЖДУНАРОДНЫЙ ФАКТОРИНГ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05157C" w:rsidRPr="00286BD0">
        <w:rPr>
          <w:rFonts w:ascii="Arial" w:hAnsi="Arial" w:cs="Arial"/>
          <w:b/>
          <w:color w:val="00B0F0"/>
          <w:sz w:val="32"/>
          <w:szCs w:val="32"/>
        </w:rPr>
        <w:t>МЕЖДУНАРОДНЫЙ ФАКТОРИНГ</w:t>
      </w:r>
      <w:bookmarkEnd w:id="6"/>
      <w:r w:rsidR="0005157C" w:rsidRPr="00286BD0">
        <w:rPr>
          <w:rFonts w:ascii="Arial" w:hAnsi="Arial" w:cs="Arial"/>
          <w:b/>
          <w:color w:val="00B0F0"/>
          <w:sz w:val="32"/>
          <w:szCs w:val="32"/>
        </w:rPr>
        <w:t xml:space="preserve">  </w:t>
      </w:r>
    </w:p>
    <w:p w14:paraId="32FAD4B8" w14:textId="346F8EB5" w:rsidR="00D22BE0" w:rsidRDefault="00150079" w:rsidP="002E3271">
      <w:pPr>
        <w:spacing w:after="0" w:line="300" w:lineRule="auto"/>
        <w:jc w:val="both"/>
        <w:rPr>
          <w:rFonts w:ascii="Arial" w:eastAsia="Times New Roman" w:hAnsi="Arial" w:cs="Arial"/>
          <w:b/>
          <w:bCs/>
          <w:color w:val="000000" w:themeColor="text1"/>
          <w:spacing w:val="3"/>
          <w:sz w:val="28"/>
          <w:szCs w:val="28"/>
          <w:lang w:eastAsia="ru-RU"/>
        </w:rPr>
      </w:pPr>
      <w:r>
        <w:rPr>
          <w:rFonts w:ascii="Arial" w:eastAsia="Times New Roman" w:hAnsi="Arial" w:cs="Arial"/>
          <w:bCs/>
          <w:color w:val="000000" w:themeColor="text1"/>
          <w:spacing w:val="3"/>
          <w:sz w:val="28"/>
          <w:szCs w:val="28"/>
          <w:lang w:eastAsia="ru-RU"/>
        </w:rPr>
        <w:br/>
      </w:r>
      <w:r w:rsidR="00D22BE0" w:rsidRPr="00286BD0">
        <w:rPr>
          <w:rFonts w:ascii="Arial" w:eastAsia="Times New Roman" w:hAnsi="Arial" w:cs="Arial"/>
          <w:bCs/>
          <w:color w:val="000000" w:themeColor="text1"/>
          <w:spacing w:val="3"/>
          <w:sz w:val="28"/>
          <w:szCs w:val="28"/>
          <w:lang w:eastAsia="ru-RU"/>
        </w:rPr>
        <w:t>Для выхода на зарубежные рынки и минимизации рисков неоплаты продукции и увеличения оборотных средств используется международный факторинг.</w:t>
      </w:r>
      <w:r w:rsidR="00D22BE0" w:rsidRPr="00286BD0">
        <w:rPr>
          <w:rFonts w:ascii="Arial" w:eastAsia="Times New Roman" w:hAnsi="Arial" w:cs="Arial"/>
          <w:b/>
          <w:bCs/>
          <w:color w:val="000000" w:themeColor="text1"/>
          <w:spacing w:val="3"/>
          <w:sz w:val="28"/>
          <w:szCs w:val="28"/>
          <w:lang w:eastAsia="ru-RU"/>
        </w:rPr>
        <w:t xml:space="preserve">  </w:t>
      </w:r>
      <w:r w:rsidR="00D22BE0" w:rsidRPr="00286BD0">
        <w:rPr>
          <w:rFonts w:ascii="Arial" w:eastAsia="Times New Roman" w:hAnsi="Arial" w:cs="Arial"/>
          <w:bCs/>
          <w:color w:val="000000" w:themeColor="text1"/>
          <w:spacing w:val="3"/>
          <w:sz w:val="28"/>
          <w:szCs w:val="28"/>
          <w:lang w:eastAsia="ru-RU"/>
        </w:rPr>
        <w:t xml:space="preserve">Различают несколько видов </w:t>
      </w:r>
      <w:r w:rsidR="00D22BE0" w:rsidRPr="00286BD0">
        <w:rPr>
          <w:rFonts w:ascii="Arial" w:eastAsia="Times New Roman" w:hAnsi="Arial" w:cs="Arial"/>
          <w:b/>
          <w:bCs/>
          <w:color w:val="000000" w:themeColor="text1"/>
          <w:spacing w:val="3"/>
          <w:sz w:val="28"/>
          <w:szCs w:val="28"/>
          <w:lang w:eastAsia="ru-RU"/>
        </w:rPr>
        <w:t>международного факторинга:</w:t>
      </w:r>
    </w:p>
    <w:p w14:paraId="36C27C7D" w14:textId="77777777" w:rsidR="002B603D" w:rsidRPr="00286BD0" w:rsidRDefault="002B603D" w:rsidP="002E3271">
      <w:pPr>
        <w:spacing w:after="0" w:line="300" w:lineRule="auto"/>
        <w:jc w:val="both"/>
        <w:rPr>
          <w:rFonts w:ascii="Arial" w:eastAsia="Times New Roman" w:hAnsi="Arial" w:cs="Arial"/>
          <w:b/>
          <w:bCs/>
          <w:color w:val="000000" w:themeColor="text1"/>
          <w:spacing w:val="3"/>
          <w:sz w:val="28"/>
          <w:szCs w:val="28"/>
          <w:lang w:eastAsia="ru-RU"/>
        </w:rPr>
      </w:pPr>
    </w:p>
    <w:p w14:paraId="7C96D3D7" w14:textId="6669EE87" w:rsidR="00150079" w:rsidRDefault="004A66A8" w:rsidP="00D30C81">
      <w:pPr>
        <w:pStyle w:val="a6"/>
        <w:spacing w:before="120" w:after="0" w:line="300" w:lineRule="auto"/>
        <w:ind w:left="0"/>
        <w:jc w:val="both"/>
        <w:rPr>
          <w:rFonts w:ascii="Arial" w:eastAsia="Times New Roman" w:hAnsi="Arial" w:cs="Arial"/>
          <w:color w:val="000000" w:themeColor="text1"/>
          <w:spacing w:val="3"/>
          <w:sz w:val="28"/>
          <w:szCs w:val="28"/>
          <w:lang w:eastAsia="ru-RU"/>
        </w:rPr>
      </w:pPr>
      <w:r w:rsidRPr="005E3843">
        <w:rPr>
          <w:rFonts w:ascii="Arial" w:hAnsi="Arial" w:cs="Arial"/>
          <w:b/>
          <w:noProof/>
          <w:color w:val="0088BB"/>
          <w:sz w:val="32"/>
          <w:szCs w:val="36"/>
          <w:lang w:eastAsia="ru-RU"/>
        </w:rPr>
        <mc:AlternateContent>
          <mc:Choice Requires="wpg">
            <w:drawing>
              <wp:anchor distT="0" distB="0" distL="114300" distR="114300" simplePos="0" relativeHeight="251716608" behindDoc="0" locked="0" layoutInCell="1" allowOverlap="1" wp14:anchorId="344333C3" wp14:editId="62EE06BB">
                <wp:simplePos x="0" y="0"/>
                <wp:positionH relativeFrom="leftMargin">
                  <wp:posOffset>-1121410</wp:posOffset>
                </wp:positionH>
                <wp:positionV relativeFrom="paragraph">
                  <wp:posOffset>113348</wp:posOffset>
                </wp:positionV>
                <wp:extent cx="1895571" cy="122651"/>
                <wp:effectExtent l="0" t="0" r="28575" b="10795"/>
                <wp:wrapNone/>
                <wp:docPr id="43" name="Группа 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95571" cy="122651"/>
                          <a:chOff x="0" y="0"/>
                          <a:chExt cx="1895571" cy="122651"/>
                        </a:xfrm>
                      </wpg:grpSpPr>
                      <wps:wsp>
                        <wps:cNvPr id="44" name="Прямая соединительная линия 44"/>
                        <wps:cNvCnPr/>
                        <wps:spPr>
                          <a:xfrm flipH="1">
                            <a:off x="0" y="60960"/>
                            <a:ext cx="182880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0088BB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5" name="Овал 45"/>
                        <wps:cNvSpPr/>
                        <wps:spPr>
                          <a:xfrm>
                            <a:off x="1772920" y="0"/>
                            <a:ext cx="122651" cy="122651"/>
                          </a:xfrm>
                          <a:prstGeom prst="ellipse">
                            <a:avLst/>
                          </a:prstGeom>
                          <a:pattFill prst="narHorz">
                            <a:fgClr>
                              <a:srgbClr val="0088BB"/>
                            </a:fgClr>
                            <a:bgClr>
                              <a:schemeClr val="bg1"/>
                            </a:bgClr>
                          </a:pattFill>
                          <a:ln w="19050">
                            <a:solidFill>
                              <a:srgbClr val="0088BB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412CC1C4" id="Группа 43" o:spid="_x0000_s1026" style="position:absolute;margin-left:-88.3pt;margin-top:8.95pt;width:149.25pt;height:9.65pt;z-index:251716608;mso-position-horizontal-relative:left-margin-area" coordsize="18955,1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">
                <v:line id="Прямая соединительная линия 44" o:spid="_x0000_s1027" style="position:absolute;flip:x;visibility:visible;mso-wrap-style:square" from="0,609" to="18288,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" strokecolor="#08b" strokeweight="1pt">
                  <v:stroke joinstyle="miter"/>
                </v:line>
                <v:oval id="Овал 45" o:spid="_x0000_s1028" style="position:absolute;left:17729;width:1226;height:12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" fillcolor="#08b" strokecolor="#08b" strokeweight="1.5pt">
                  <v:fill r:id="rId9" o:title="" color2="white [3212]" type="pattern"/>
                  <v:stroke joinstyle="miter"/>
                </v:oval>
                <w10:wrap anchorx="margin"/>
              </v:group>
            </w:pict>
          </mc:Fallback>
        </mc:AlternateContent>
      </w:r>
      <w:r w:rsidR="00D22BE0" w:rsidRPr="00286BD0">
        <w:rPr>
          <w:rFonts w:ascii="Arial" w:eastAsia="Times New Roman" w:hAnsi="Arial" w:cs="Arial"/>
          <w:b/>
          <w:bCs/>
          <w:color w:val="0088BB"/>
          <w:spacing w:val="3"/>
          <w:sz w:val="32"/>
          <w:szCs w:val="32"/>
          <w:lang w:eastAsia="ru-RU"/>
        </w:rPr>
        <w:t>Экспортный факторинг без права регресса</w:t>
      </w:r>
      <w:r w:rsidR="00D22BE0" w:rsidRPr="00286BD0">
        <w:rPr>
          <w:rFonts w:ascii="Arial" w:eastAsia="Times New Roman" w:hAnsi="Arial" w:cs="Arial"/>
          <w:b/>
          <w:bCs/>
          <w:color w:val="0088BB"/>
          <w:spacing w:val="3"/>
          <w:sz w:val="28"/>
          <w:szCs w:val="28"/>
          <w:lang w:eastAsia="ru-RU"/>
        </w:rPr>
        <w:t> </w:t>
      </w:r>
      <w:r w:rsidR="00D22BE0" w:rsidRPr="00286BD0">
        <w:rPr>
          <w:rFonts w:ascii="Arial" w:eastAsia="Times New Roman" w:hAnsi="Arial" w:cs="Arial"/>
          <w:color w:val="000000" w:themeColor="text1"/>
          <w:spacing w:val="3"/>
          <w:sz w:val="28"/>
          <w:szCs w:val="28"/>
          <w:lang w:eastAsia="ru-RU"/>
        </w:rPr>
        <w:t xml:space="preserve"> </w:t>
      </w:r>
    </w:p>
    <w:p w14:paraId="08F08CE9" w14:textId="77777777" w:rsidR="002B603D" w:rsidRDefault="002B603D" w:rsidP="00D30C81">
      <w:pPr>
        <w:pStyle w:val="a6"/>
        <w:spacing w:before="120" w:after="0" w:line="300" w:lineRule="auto"/>
        <w:ind w:left="0"/>
        <w:jc w:val="both"/>
        <w:rPr>
          <w:rFonts w:ascii="Arial" w:eastAsia="Times New Roman" w:hAnsi="Arial" w:cs="Arial"/>
          <w:color w:val="000000" w:themeColor="text1"/>
          <w:spacing w:val="3"/>
          <w:sz w:val="28"/>
          <w:szCs w:val="28"/>
          <w:lang w:eastAsia="ru-RU"/>
        </w:rPr>
      </w:pPr>
    </w:p>
    <w:p w14:paraId="00B5F406" w14:textId="77777777" w:rsidR="00150079" w:rsidRDefault="00150079" w:rsidP="00150079">
      <w:pPr>
        <w:pStyle w:val="a6"/>
        <w:spacing w:before="120" w:after="0" w:line="300" w:lineRule="auto"/>
        <w:ind w:left="0"/>
        <w:jc w:val="both"/>
        <w:rPr>
          <w:rFonts w:ascii="Arial" w:eastAsia="Times New Roman" w:hAnsi="Arial" w:cs="Arial"/>
          <w:color w:val="000000" w:themeColor="text1"/>
          <w:spacing w:val="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 w:themeColor="text1"/>
          <w:spacing w:val="3"/>
          <w:sz w:val="28"/>
          <w:szCs w:val="28"/>
          <w:lang w:eastAsia="ru-RU"/>
        </w:rPr>
        <w:t>В</w:t>
      </w:r>
      <w:r w:rsidR="00D22BE0" w:rsidRPr="00286BD0">
        <w:rPr>
          <w:rFonts w:ascii="Arial" w:eastAsia="Times New Roman" w:hAnsi="Arial" w:cs="Arial"/>
          <w:color w:val="000000" w:themeColor="text1"/>
          <w:spacing w:val="3"/>
          <w:sz w:val="28"/>
          <w:szCs w:val="28"/>
          <w:lang w:eastAsia="ru-RU"/>
        </w:rPr>
        <w:t xml:space="preserve">ид международной факторинговой операции, при котором Экспорт-фактор принимает на себя риск неоплаты экспортной поставки </w:t>
      </w:r>
      <w:r w:rsidR="00D30C81" w:rsidRPr="00286BD0">
        <w:rPr>
          <w:rFonts w:ascii="Arial" w:eastAsia="Times New Roman" w:hAnsi="Arial" w:cs="Arial"/>
          <w:color w:val="000000" w:themeColor="text1"/>
          <w:spacing w:val="3"/>
          <w:sz w:val="28"/>
          <w:szCs w:val="28"/>
          <w:lang w:eastAsia="ru-RU"/>
        </w:rPr>
        <w:t>Покупателем</w:t>
      </w:r>
      <w:r>
        <w:rPr>
          <w:rFonts w:ascii="Arial" w:eastAsia="Times New Roman" w:hAnsi="Arial" w:cs="Arial"/>
          <w:color w:val="000000" w:themeColor="text1"/>
          <w:spacing w:val="3"/>
          <w:sz w:val="28"/>
          <w:szCs w:val="28"/>
          <w:lang w:eastAsia="ru-RU"/>
        </w:rPr>
        <w:t>-нерезидентом.</w:t>
      </w:r>
    </w:p>
    <w:p w14:paraId="646B4097" w14:textId="77777777" w:rsidR="00150079" w:rsidRDefault="00150079" w:rsidP="00150079">
      <w:pPr>
        <w:pStyle w:val="a6"/>
        <w:spacing w:before="120" w:after="0" w:line="300" w:lineRule="auto"/>
        <w:ind w:left="0"/>
        <w:jc w:val="both"/>
        <w:rPr>
          <w:rFonts w:ascii="Arial" w:eastAsia="Times New Roman" w:hAnsi="Arial" w:cs="Arial"/>
          <w:color w:val="000000" w:themeColor="text1"/>
          <w:spacing w:val="3"/>
          <w:sz w:val="28"/>
          <w:szCs w:val="28"/>
          <w:lang w:eastAsia="ru-RU"/>
        </w:rPr>
      </w:pPr>
    </w:p>
    <w:p w14:paraId="2CE162E0" w14:textId="2CB367F4" w:rsidR="00E90840" w:rsidRPr="00286BD0" w:rsidRDefault="002B603D" w:rsidP="00150079">
      <w:pPr>
        <w:pStyle w:val="a6"/>
        <w:spacing w:before="120" w:after="0" w:line="300" w:lineRule="auto"/>
        <w:ind w:left="0"/>
        <w:jc w:val="both"/>
        <w:rPr>
          <w:rFonts w:ascii="Arial" w:eastAsia="Times New Roman" w:hAnsi="Arial" w:cs="Arial"/>
          <w:color w:val="000000" w:themeColor="text1"/>
          <w:spacing w:val="3"/>
          <w:sz w:val="28"/>
          <w:szCs w:val="28"/>
          <w:lang w:eastAsia="ru-RU"/>
        </w:rPr>
      </w:pPr>
      <w:r w:rsidRPr="00286BD0">
        <w:rPr>
          <w:rFonts w:ascii="Arial" w:eastAsia="Times New Roman" w:hAnsi="Arial" w:cs="Arial"/>
          <w:noProof/>
          <w:color w:val="000000" w:themeColor="text1"/>
          <w:spacing w:val="3"/>
          <w:sz w:val="28"/>
          <w:szCs w:val="28"/>
          <w:lang w:eastAsia="ru-RU"/>
        </w:rPr>
        <w:drawing>
          <wp:anchor distT="0" distB="0" distL="114300" distR="114300" simplePos="0" relativeHeight="251713536" behindDoc="0" locked="0" layoutInCell="1" allowOverlap="1" wp14:anchorId="495CBB46" wp14:editId="2686179C">
            <wp:simplePos x="0" y="0"/>
            <wp:positionH relativeFrom="margin">
              <wp:align>center</wp:align>
            </wp:positionH>
            <wp:positionV relativeFrom="paragraph">
              <wp:posOffset>516890</wp:posOffset>
            </wp:positionV>
            <wp:extent cx="5629275" cy="4667885"/>
            <wp:effectExtent l="0" t="0" r="9525" b="0"/>
            <wp:wrapSquare wrapText="bothSides"/>
            <wp:docPr id="1177" name="Рисунок 1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7" name="Ех без регресса+.jpg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29275" cy="4667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2BE0" w:rsidRPr="00286BD0">
        <w:rPr>
          <w:rFonts w:ascii="Arial" w:eastAsia="Times New Roman" w:hAnsi="Arial" w:cs="Arial"/>
          <w:color w:val="000000" w:themeColor="text1"/>
          <w:spacing w:val="3"/>
          <w:sz w:val="28"/>
          <w:szCs w:val="28"/>
          <w:lang w:eastAsia="ru-RU"/>
        </w:rPr>
        <w:t xml:space="preserve">Алгоритм реализации экспортного факторинга без права регресса, </w:t>
      </w:r>
      <w:r w:rsidR="00D22BE0" w:rsidRPr="00286BD0">
        <w:rPr>
          <w:rFonts w:ascii="Arial" w:eastAsia="Times New Roman" w:hAnsi="Arial" w:cs="Arial"/>
          <w:b/>
          <w:color w:val="000000" w:themeColor="text1"/>
          <w:spacing w:val="3"/>
          <w:sz w:val="28"/>
          <w:szCs w:val="28"/>
          <w:lang w:eastAsia="ru-RU"/>
        </w:rPr>
        <w:t>двухфакторная</w:t>
      </w:r>
      <w:r w:rsidR="00D22BE0" w:rsidRPr="00286BD0">
        <w:rPr>
          <w:rFonts w:ascii="Arial" w:eastAsia="Times New Roman" w:hAnsi="Arial" w:cs="Arial"/>
          <w:color w:val="000000" w:themeColor="text1"/>
          <w:spacing w:val="3"/>
          <w:sz w:val="28"/>
          <w:szCs w:val="28"/>
          <w:lang w:eastAsia="ru-RU"/>
        </w:rPr>
        <w:t xml:space="preserve"> модель:</w:t>
      </w:r>
    </w:p>
    <w:p w14:paraId="3D14C5A1" w14:textId="639D82E5" w:rsidR="00B97019" w:rsidRPr="00286BD0" w:rsidRDefault="00B97019" w:rsidP="00BC599D">
      <w:pPr>
        <w:spacing w:after="0" w:line="300" w:lineRule="auto"/>
        <w:jc w:val="both"/>
        <w:rPr>
          <w:rFonts w:ascii="Arial" w:eastAsia="Times New Roman" w:hAnsi="Arial" w:cs="Arial"/>
          <w:color w:val="000000" w:themeColor="text1"/>
          <w:spacing w:val="3"/>
          <w:sz w:val="28"/>
          <w:szCs w:val="28"/>
          <w:lang w:eastAsia="ru-RU"/>
        </w:rPr>
      </w:pPr>
    </w:p>
    <w:p w14:paraId="5E63790B" w14:textId="1D8F6D67" w:rsidR="006B608C" w:rsidRPr="00286BD0" w:rsidRDefault="006B608C" w:rsidP="006B608C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242423"/>
          <w:sz w:val="24"/>
          <w:szCs w:val="24"/>
        </w:rPr>
      </w:pPr>
      <w:r w:rsidRPr="00286BD0">
        <w:rPr>
          <w:rFonts w:ascii="Arial" w:eastAsia="Times New Roman" w:hAnsi="Arial" w:cs="Arial"/>
          <w:b/>
          <w:bCs/>
          <w:color w:val="242423"/>
          <w:sz w:val="24"/>
          <w:szCs w:val="24"/>
        </w:rPr>
        <w:t>Рисунок 2. Схема экспортного факторинга без права регресса, двухфакторная модель*</w:t>
      </w:r>
    </w:p>
    <w:p w14:paraId="29278B04" w14:textId="77777777" w:rsidR="006B608C" w:rsidRPr="00286BD0" w:rsidRDefault="006B608C" w:rsidP="00150079">
      <w:pPr>
        <w:spacing w:after="0" w:line="276" w:lineRule="auto"/>
        <w:jc w:val="both"/>
        <w:rPr>
          <w:rFonts w:ascii="Arial" w:hAnsi="Arial" w:cs="Arial"/>
          <w:b/>
          <w:sz w:val="28"/>
          <w:szCs w:val="28"/>
        </w:rPr>
      </w:pPr>
      <w:r w:rsidRPr="00286BD0">
        <w:rPr>
          <w:rFonts w:ascii="Arial" w:eastAsia="Times New Roman" w:hAnsi="Arial" w:cs="Arial"/>
          <w:color w:val="242423"/>
          <w:sz w:val="20"/>
          <w:szCs w:val="20"/>
        </w:rPr>
        <w:t>* Цифры в схеме отражают порядок осуществления операций</w:t>
      </w:r>
    </w:p>
    <w:p w14:paraId="23646AD7" w14:textId="77777777" w:rsidR="006B608C" w:rsidRPr="00286BD0" w:rsidRDefault="006B608C" w:rsidP="008A2D2D">
      <w:pPr>
        <w:spacing w:after="0" w:line="300" w:lineRule="auto"/>
        <w:ind w:firstLine="426"/>
        <w:jc w:val="both"/>
        <w:rPr>
          <w:rFonts w:ascii="Arial" w:eastAsia="Times New Roman" w:hAnsi="Arial" w:cs="Arial"/>
          <w:color w:val="000000" w:themeColor="text1"/>
          <w:spacing w:val="3"/>
          <w:sz w:val="28"/>
          <w:szCs w:val="28"/>
          <w:lang w:eastAsia="ru-RU"/>
        </w:rPr>
      </w:pPr>
    </w:p>
    <w:p w14:paraId="68AE8D23" w14:textId="4D068262" w:rsidR="00D22BE0" w:rsidRPr="002B603D" w:rsidRDefault="00150079" w:rsidP="006B608C">
      <w:pPr>
        <w:spacing w:after="0" w:line="300" w:lineRule="auto"/>
        <w:ind w:left="426" w:hanging="425"/>
        <w:jc w:val="both"/>
        <w:rPr>
          <w:rFonts w:ascii="Arial" w:eastAsia="Times New Roman" w:hAnsi="Arial" w:cs="Arial"/>
          <w:color w:val="000000" w:themeColor="text1"/>
          <w:spacing w:val="3"/>
          <w:sz w:val="28"/>
          <w:szCs w:val="28"/>
          <w:lang w:eastAsia="ru-RU"/>
        </w:rPr>
      </w:pPr>
      <w:r w:rsidRPr="002B603D">
        <w:rPr>
          <w:rFonts w:ascii="Arial" w:eastAsia="Times New Roman" w:hAnsi="Arial" w:cs="Arial"/>
          <w:b/>
          <w:color w:val="000000" w:themeColor="text1"/>
          <w:spacing w:val="3"/>
          <w:sz w:val="28"/>
          <w:szCs w:val="28"/>
          <w:lang w:eastAsia="ru-RU"/>
        </w:rPr>
        <w:t>1.</w:t>
      </w:r>
      <w:r>
        <w:rPr>
          <w:rFonts w:ascii="Arial" w:eastAsia="Times New Roman" w:hAnsi="Arial" w:cs="Arial"/>
          <w:color w:val="000000" w:themeColor="text1"/>
          <w:spacing w:val="3"/>
          <w:sz w:val="28"/>
          <w:szCs w:val="28"/>
          <w:lang w:eastAsia="ru-RU"/>
        </w:rPr>
        <w:tab/>
      </w:r>
      <w:r w:rsidR="00D22BE0" w:rsidRPr="002B603D">
        <w:rPr>
          <w:rFonts w:ascii="Arial" w:eastAsia="Times New Roman" w:hAnsi="Arial" w:cs="Arial"/>
          <w:color w:val="000000" w:themeColor="text1"/>
          <w:spacing w:val="3"/>
          <w:sz w:val="28"/>
          <w:szCs w:val="28"/>
          <w:lang w:eastAsia="ru-RU"/>
        </w:rPr>
        <w:t xml:space="preserve">Экспорт-фактор направляет запрос Импорт-факторам в государстве покупателя-нерезидента с целью гарантирования возврата выручки и оценки платежеспособности </w:t>
      </w:r>
      <w:r w:rsidR="00656921" w:rsidRPr="002B603D">
        <w:rPr>
          <w:rFonts w:ascii="Arial" w:eastAsia="Times New Roman" w:hAnsi="Arial" w:cs="Arial"/>
          <w:color w:val="000000" w:themeColor="text1"/>
          <w:spacing w:val="3"/>
          <w:sz w:val="28"/>
          <w:szCs w:val="28"/>
          <w:lang w:eastAsia="ru-RU"/>
        </w:rPr>
        <w:t>Импортёра</w:t>
      </w:r>
      <w:r w:rsidR="00D22BE0" w:rsidRPr="002B603D">
        <w:rPr>
          <w:rFonts w:ascii="Arial" w:eastAsia="Times New Roman" w:hAnsi="Arial" w:cs="Arial"/>
          <w:color w:val="000000" w:themeColor="text1"/>
          <w:spacing w:val="3"/>
          <w:sz w:val="28"/>
          <w:szCs w:val="28"/>
          <w:lang w:eastAsia="ru-RU"/>
        </w:rPr>
        <w:t>.</w:t>
      </w:r>
    </w:p>
    <w:p w14:paraId="0023D672" w14:textId="32BF3A62" w:rsidR="000C04D6" w:rsidRPr="002B603D" w:rsidRDefault="00D22BE0" w:rsidP="006B608C">
      <w:pPr>
        <w:spacing w:after="0" w:line="300" w:lineRule="auto"/>
        <w:ind w:left="426" w:hanging="425"/>
        <w:jc w:val="both"/>
        <w:rPr>
          <w:rFonts w:ascii="Arial" w:eastAsia="Times New Roman" w:hAnsi="Arial" w:cs="Arial"/>
          <w:color w:val="000000" w:themeColor="text1"/>
          <w:spacing w:val="3"/>
          <w:sz w:val="28"/>
          <w:szCs w:val="28"/>
          <w:lang w:eastAsia="ru-RU"/>
        </w:rPr>
      </w:pPr>
      <w:r w:rsidRPr="002B603D">
        <w:rPr>
          <w:rFonts w:ascii="Arial" w:eastAsia="Times New Roman" w:hAnsi="Arial" w:cs="Arial"/>
          <w:b/>
          <w:color w:val="000000" w:themeColor="text1"/>
          <w:spacing w:val="3"/>
          <w:sz w:val="28"/>
          <w:szCs w:val="28"/>
          <w:lang w:eastAsia="ru-RU"/>
        </w:rPr>
        <w:t>2.</w:t>
      </w:r>
      <w:r w:rsidR="000C04D6" w:rsidRPr="002B603D">
        <w:rPr>
          <w:rFonts w:ascii="Arial" w:eastAsia="Times New Roman" w:hAnsi="Arial" w:cs="Arial"/>
          <w:color w:val="000000" w:themeColor="text1"/>
          <w:spacing w:val="3"/>
          <w:sz w:val="28"/>
          <w:szCs w:val="28"/>
          <w:lang w:eastAsia="ru-RU"/>
        </w:rPr>
        <w:t xml:space="preserve"> </w:t>
      </w:r>
      <w:r w:rsidR="00150079" w:rsidRPr="002B603D">
        <w:rPr>
          <w:rFonts w:ascii="Arial" w:eastAsia="Times New Roman" w:hAnsi="Arial" w:cs="Arial"/>
          <w:color w:val="000000" w:themeColor="text1"/>
          <w:spacing w:val="3"/>
          <w:sz w:val="28"/>
          <w:szCs w:val="28"/>
          <w:lang w:eastAsia="ru-RU"/>
        </w:rPr>
        <w:t xml:space="preserve"> </w:t>
      </w:r>
      <w:r w:rsidR="00150079" w:rsidRPr="002B603D">
        <w:rPr>
          <w:rFonts w:ascii="Arial" w:eastAsia="Times New Roman" w:hAnsi="Arial" w:cs="Arial"/>
          <w:color w:val="000000" w:themeColor="text1"/>
          <w:spacing w:val="3"/>
          <w:sz w:val="28"/>
          <w:szCs w:val="28"/>
          <w:lang w:eastAsia="ru-RU"/>
        </w:rPr>
        <w:tab/>
      </w:r>
      <w:r w:rsidR="000C04D6" w:rsidRPr="002B603D">
        <w:rPr>
          <w:rFonts w:ascii="Arial" w:eastAsia="Times New Roman" w:hAnsi="Arial" w:cs="Arial"/>
          <w:color w:val="000000" w:themeColor="text1"/>
          <w:spacing w:val="3"/>
          <w:sz w:val="28"/>
          <w:szCs w:val="28"/>
          <w:lang w:eastAsia="ru-RU"/>
        </w:rPr>
        <w:t xml:space="preserve">Устанавливается лимит на </w:t>
      </w:r>
      <w:r w:rsidR="00656921" w:rsidRPr="002B603D">
        <w:rPr>
          <w:rFonts w:ascii="Arial" w:eastAsia="Times New Roman" w:hAnsi="Arial" w:cs="Arial"/>
          <w:color w:val="000000" w:themeColor="text1"/>
          <w:spacing w:val="3"/>
          <w:sz w:val="28"/>
          <w:szCs w:val="28"/>
          <w:lang w:eastAsia="ru-RU"/>
        </w:rPr>
        <w:t>И</w:t>
      </w:r>
      <w:r w:rsidR="000C04D6" w:rsidRPr="002B603D">
        <w:rPr>
          <w:rFonts w:ascii="Arial" w:eastAsia="Times New Roman" w:hAnsi="Arial" w:cs="Arial"/>
          <w:color w:val="000000" w:themeColor="text1"/>
          <w:spacing w:val="3"/>
          <w:sz w:val="28"/>
          <w:szCs w:val="28"/>
          <w:lang w:eastAsia="ru-RU"/>
        </w:rPr>
        <w:t>мпортёра (дебитора).</w:t>
      </w:r>
      <w:r w:rsidRPr="002B603D">
        <w:rPr>
          <w:rFonts w:ascii="Arial" w:eastAsia="Times New Roman" w:hAnsi="Arial" w:cs="Arial"/>
          <w:color w:val="000000" w:themeColor="text1"/>
          <w:spacing w:val="3"/>
          <w:sz w:val="28"/>
          <w:szCs w:val="28"/>
          <w:lang w:eastAsia="ru-RU"/>
        </w:rPr>
        <w:t xml:space="preserve"> </w:t>
      </w:r>
    </w:p>
    <w:p w14:paraId="0B696484" w14:textId="25FAFBB4" w:rsidR="00D22BE0" w:rsidRPr="002B603D" w:rsidRDefault="000C04D6" w:rsidP="006B608C">
      <w:pPr>
        <w:spacing w:after="0" w:line="300" w:lineRule="auto"/>
        <w:ind w:left="426" w:hanging="425"/>
        <w:jc w:val="both"/>
        <w:rPr>
          <w:rFonts w:ascii="Arial" w:eastAsia="Times New Roman" w:hAnsi="Arial" w:cs="Arial"/>
          <w:color w:val="000000" w:themeColor="text1"/>
          <w:spacing w:val="3"/>
          <w:sz w:val="28"/>
          <w:szCs w:val="28"/>
          <w:lang w:eastAsia="ru-RU"/>
        </w:rPr>
      </w:pPr>
      <w:r w:rsidRPr="002B603D">
        <w:rPr>
          <w:rFonts w:ascii="Arial" w:eastAsia="Times New Roman" w:hAnsi="Arial" w:cs="Arial"/>
          <w:b/>
          <w:color w:val="000000" w:themeColor="text1"/>
          <w:spacing w:val="3"/>
          <w:sz w:val="28"/>
          <w:szCs w:val="28"/>
          <w:lang w:eastAsia="ru-RU"/>
        </w:rPr>
        <w:t>3.</w:t>
      </w:r>
      <w:r w:rsidRPr="002B603D">
        <w:rPr>
          <w:rFonts w:ascii="Arial" w:eastAsia="Times New Roman" w:hAnsi="Arial" w:cs="Arial"/>
          <w:color w:val="000000" w:themeColor="text1"/>
          <w:spacing w:val="3"/>
          <w:sz w:val="28"/>
          <w:szCs w:val="28"/>
          <w:lang w:eastAsia="ru-RU"/>
        </w:rPr>
        <w:t xml:space="preserve"> </w:t>
      </w:r>
      <w:r w:rsidR="00150079" w:rsidRPr="002B603D">
        <w:rPr>
          <w:rFonts w:ascii="Arial" w:eastAsia="Times New Roman" w:hAnsi="Arial" w:cs="Arial"/>
          <w:color w:val="000000" w:themeColor="text1"/>
          <w:spacing w:val="3"/>
          <w:sz w:val="28"/>
          <w:szCs w:val="28"/>
          <w:lang w:eastAsia="ru-RU"/>
        </w:rPr>
        <w:tab/>
      </w:r>
      <w:r w:rsidR="00D22BE0" w:rsidRPr="002B603D">
        <w:rPr>
          <w:rFonts w:ascii="Arial" w:eastAsia="Times New Roman" w:hAnsi="Arial" w:cs="Arial"/>
          <w:color w:val="000000" w:themeColor="text1"/>
          <w:spacing w:val="3"/>
          <w:sz w:val="28"/>
          <w:szCs w:val="28"/>
          <w:lang w:eastAsia="ru-RU"/>
        </w:rPr>
        <w:t>Заключается договор экспортного факторинга без права регресса.</w:t>
      </w:r>
    </w:p>
    <w:p w14:paraId="6541C589" w14:textId="7142442A" w:rsidR="00D22BE0" w:rsidRPr="002B603D" w:rsidRDefault="000C04D6" w:rsidP="006B608C">
      <w:pPr>
        <w:spacing w:after="0" w:line="300" w:lineRule="auto"/>
        <w:ind w:left="426" w:hanging="425"/>
        <w:jc w:val="both"/>
        <w:rPr>
          <w:rFonts w:ascii="Arial" w:eastAsia="Times New Roman" w:hAnsi="Arial" w:cs="Arial"/>
          <w:color w:val="000000" w:themeColor="text1"/>
          <w:spacing w:val="3"/>
          <w:sz w:val="28"/>
          <w:szCs w:val="28"/>
          <w:lang w:eastAsia="ru-RU"/>
        </w:rPr>
      </w:pPr>
      <w:r w:rsidRPr="002B603D">
        <w:rPr>
          <w:rFonts w:ascii="Arial" w:eastAsia="Times New Roman" w:hAnsi="Arial" w:cs="Arial"/>
          <w:color w:val="000000" w:themeColor="text1"/>
          <w:spacing w:val="3"/>
          <w:sz w:val="28"/>
          <w:szCs w:val="28"/>
          <w:lang w:eastAsia="ru-RU"/>
        </w:rPr>
        <w:t>4</w:t>
      </w:r>
      <w:r w:rsidR="00D22BE0" w:rsidRPr="002B603D">
        <w:rPr>
          <w:rFonts w:ascii="Arial" w:eastAsia="Times New Roman" w:hAnsi="Arial" w:cs="Arial"/>
          <w:color w:val="000000" w:themeColor="text1"/>
          <w:spacing w:val="3"/>
          <w:sz w:val="28"/>
          <w:szCs w:val="28"/>
          <w:lang w:eastAsia="ru-RU"/>
        </w:rPr>
        <w:t xml:space="preserve">. </w:t>
      </w:r>
      <w:r w:rsidR="00150079" w:rsidRPr="002B603D">
        <w:rPr>
          <w:rFonts w:ascii="Arial" w:eastAsia="Times New Roman" w:hAnsi="Arial" w:cs="Arial"/>
          <w:color w:val="000000" w:themeColor="text1"/>
          <w:spacing w:val="3"/>
          <w:sz w:val="28"/>
          <w:szCs w:val="28"/>
          <w:lang w:eastAsia="ru-RU"/>
        </w:rPr>
        <w:t xml:space="preserve"> </w:t>
      </w:r>
      <w:r w:rsidR="00150079" w:rsidRPr="002B603D">
        <w:rPr>
          <w:rFonts w:ascii="Arial" w:eastAsia="Times New Roman" w:hAnsi="Arial" w:cs="Arial"/>
          <w:color w:val="000000" w:themeColor="text1"/>
          <w:spacing w:val="3"/>
          <w:sz w:val="28"/>
          <w:szCs w:val="28"/>
          <w:lang w:eastAsia="ru-RU"/>
        </w:rPr>
        <w:tab/>
      </w:r>
      <w:r w:rsidRPr="002B603D">
        <w:rPr>
          <w:rFonts w:ascii="Arial" w:eastAsia="Times New Roman" w:hAnsi="Arial" w:cs="Arial"/>
          <w:color w:val="000000" w:themeColor="text1"/>
          <w:spacing w:val="3"/>
          <w:sz w:val="28"/>
          <w:szCs w:val="28"/>
          <w:lang w:eastAsia="ru-RU"/>
        </w:rPr>
        <w:t>Экспортер осуществляет поставку</w:t>
      </w:r>
      <w:r w:rsidR="00D22BE0" w:rsidRPr="002B603D">
        <w:rPr>
          <w:rFonts w:ascii="Arial" w:eastAsia="Times New Roman" w:hAnsi="Arial" w:cs="Arial"/>
          <w:color w:val="000000" w:themeColor="text1"/>
          <w:spacing w:val="3"/>
          <w:sz w:val="28"/>
          <w:szCs w:val="28"/>
          <w:lang w:eastAsia="ru-RU"/>
        </w:rPr>
        <w:t>.</w:t>
      </w:r>
    </w:p>
    <w:p w14:paraId="274411B5" w14:textId="514C7388" w:rsidR="00D22BE0" w:rsidRPr="002B603D" w:rsidRDefault="000C04D6" w:rsidP="006B608C">
      <w:pPr>
        <w:spacing w:after="0" w:line="300" w:lineRule="auto"/>
        <w:ind w:left="426" w:hanging="425"/>
        <w:jc w:val="both"/>
        <w:rPr>
          <w:rFonts w:ascii="Arial" w:eastAsia="Times New Roman" w:hAnsi="Arial" w:cs="Arial"/>
          <w:color w:val="000000" w:themeColor="text1"/>
          <w:spacing w:val="3"/>
          <w:sz w:val="28"/>
          <w:szCs w:val="28"/>
          <w:lang w:eastAsia="ru-RU"/>
        </w:rPr>
      </w:pPr>
      <w:r w:rsidRPr="002B603D">
        <w:rPr>
          <w:rFonts w:ascii="Arial" w:eastAsia="Times New Roman" w:hAnsi="Arial" w:cs="Arial"/>
          <w:b/>
          <w:color w:val="000000" w:themeColor="text1"/>
          <w:spacing w:val="3"/>
          <w:sz w:val="28"/>
          <w:szCs w:val="28"/>
          <w:lang w:eastAsia="ru-RU"/>
        </w:rPr>
        <w:t>5</w:t>
      </w:r>
      <w:r w:rsidR="00150079" w:rsidRPr="002B603D">
        <w:rPr>
          <w:rFonts w:ascii="Arial" w:eastAsia="Times New Roman" w:hAnsi="Arial" w:cs="Arial"/>
          <w:b/>
          <w:color w:val="000000" w:themeColor="text1"/>
          <w:spacing w:val="3"/>
          <w:sz w:val="28"/>
          <w:szCs w:val="28"/>
          <w:lang w:eastAsia="ru-RU"/>
        </w:rPr>
        <w:t>.</w:t>
      </w:r>
      <w:r w:rsidR="00150079" w:rsidRPr="002B603D">
        <w:rPr>
          <w:rFonts w:ascii="Arial" w:eastAsia="Times New Roman" w:hAnsi="Arial" w:cs="Arial"/>
          <w:color w:val="000000" w:themeColor="text1"/>
          <w:spacing w:val="3"/>
          <w:sz w:val="28"/>
          <w:szCs w:val="28"/>
          <w:lang w:eastAsia="ru-RU"/>
        </w:rPr>
        <w:tab/>
      </w:r>
      <w:r w:rsidR="00D22BE0" w:rsidRPr="002B603D">
        <w:rPr>
          <w:rFonts w:ascii="Arial" w:eastAsia="Times New Roman" w:hAnsi="Arial" w:cs="Arial"/>
          <w:color w:val="000000" w:themeColor="text1"/>
          <w:spacing w:val="3"/>
          <w:sz w:val="28"/>
          <w:szCs w:val="28"/>
          <w:lang w:eastAsia="ru-RU"/>
        </w:rPr>
        <w:t xml:space="preserve">Экспорт-фактор, осуществив верификацию поставки, предоставляет экспортеру финансирование в размере от </w:t>
      </w:r>
      <w:r w:rsidR="00926C9D" w:rsidRPr="002B603D">
        <w:rPr>
          <w:rFonts w:ascii="Arial" w:eastAsia="Times New Roman" w:hAnsi="Arial" w:cs="Arial"/>
          <w:color w:val="000000" w:themeColor="text1"/>
          <w:spacing w:val="3"/>
          <w:sz w:val="28"/>
          <w:szCs w:val="28"/>
          <w:lang w:eastAsia="ru-RU"/>
        </w:rPr>
        <w:t xml:space="preserve">60 </w:t>
      </w:r>
      <w:r w:rsidR="00D22BE0" w:rsidRPr="002B603D">
        <w:rPr>
          <w:rFonts w:ascii="Arial" w:eastAsia="Times New Roman" w:hAnsi="Arial" w:cs="Arial"/>
          <w:color w:val="000000" w:themeColor="text1"/>
          <w:spacing w:val="3"/>
          <w:sz w:val="28"/>
          <w:szCs w:val="28"/>
          <w:lang w:eastAsia="ru-RU"/>
        </w:rPr>
        <w:t xml:space="preserve">до </w:t>
      </w:r>
      <w:r w:rsidR="00926C9D" w:rsidRPr="002B603D">
        <w:rPr>
          <w:rFonts w:ascii="Arial" w:eastAsia="Times New Roman" w:hAnsi="Arial" w:cs="Arial"/>
          <w:color w:val="000000" w:themeColor="text1"/>
          <w:spacing w:val="3"/>
          <w:sz w:val="28"/>
          <w:szCs w:val="28"/>
          <w:lang w:eastAsia="ru-RU"/>
        </w:rPr>
        <w:t>80</w:t>
      </w:r>
      <w:r w:rsidR="00D22BE0" w:rsidRPr="002B603D">
        <w:rPr>
          <w:rFonts w:ascii="Arial" w:eastAsia="Times New Roman" w:hAnsi="Arial" w:cs="Arial"/>
          <w:color w:val="000000" w:themeColor="text1"/>
          <w:spacing w:val="3"/>
          <w:sz w:val="28"/>
          <w:szCs w:val="28"/>
          <w:lang w:eastAsia="ru-RU"/>
        </w:rPr>
        <w:t>% от суммы инвойса (поставки).</w:t>
      </w:r>
    </w:p>
    <w:p w14:paraId="2A21651F" w14:textId="22090318" w:rsidR="000C04D6" w:rsidRPr="002B603D" w:rsidRDefault="000C04D6" w:rsidP="006B608C">
      <w:pPr>
        <w:spacing w:after="0" w:line="300" w:lineRule="auto"/>
        <w:ind w:left="426" w:hanging="425"/>
        <w:jc w:val="both"/>
        <w:rPr>
          <w:rFonts w:ascii="Arial" w:eastAsia="Times New Roman" w:hAnsi="Arial" w:cs="Arial"/>
          <w:color w:val="000000" w:themeColor="text1"/>
          <w:spacing w:val="3"/>
          <w:sz w:val="28"/>
          <w:szCs w:val="28"/>
          <w:lang w:eastAsia="ru-RU"/>
        </w:rPr>
      </w:pPr>
      <w:r w:rsidRPr="002B603D">
        <w:rPr>
          <w:rFonts w:ascii="Arial" w:eastAsia="Times New Roman" w:hAnsi="Arial" w:cs="Arial"/>
          <w:color w:val="000000" w:themeColor="text1"/>
          <w:spacing w:val="3"/>
          <w:sz w:val="28"/>
          <w:szCs w:val="28"/>
          <w:lang w:eastAsia="ru-RU"/>
        </w:rPr>
        <w:t>6</w:t>
      </w:r>
      <w:r w:rsidR="00D22BE0" w:rsidRPr="002B603D">
        <w:rPr>
          <w:rFonts w:ascii="Arial" w:eastAsia="Times New Roman" w:hAnsi="Arial" w:cs="Arial"/>
          <w:color w:val="000000" w:themeColor="text1"/>
          <w:spacing w:val="3"/>
          <w:sz w:val="28"/>
          <w:szCs w:val="28"/>
          <w:lang w:eastAsia="ru-RU"/>
        </w:rPr>
        <w:t xml:space="preserve">. </w:t>
      </w:r>
      <w:r w:rsidR="00150079" w:rsidRPr="002B603D">
        <w:rPr>
          <w:rFonts w:ascii="Arial" w:eastAsia="Times New Roman" w:hAnsi="Arial" w:cs="Arial"/>
          <w:color w:val="000000" w:themeColor="text1"/>
          <w:spacing w:val="3"/>
          <w:sz w:val="28"/>
          <w:szCs w:val="28"/>
          <w:lang w:eastAsia="ru-RU"/>
        </w:rPr>
        <w:tab/>
      </w:r>
      <w:r w:rsidR="00656921" w:rsidRPr="002B603D">
        <w:rPr>
          <w:rFonts w:ascii="Arial" w:eastAsia="Times New Roman" w:hAnsi="Arial" w:cs="Arial"/>
          <w:color w:val="000000" w:themeColor="text1"/>
          <w:spacing w:val="3"/>
          <w:sz w:val="28"/>
          <w:szCs w:val="28"/>
          <w:lang w:eastAsia="ru-RU"/>
        </w:rPr>
        <w:t xml:space="preserve">Импорт-фактор переводит средства </w:t>
      </w:r>
      <w:r w:rsidR="00D22BE0" w:rsidRPr="002B603D">
        <w:rPr>
          <w:rFonts w:ascii="Arial" w:eastAsia="Times New Roman" w:hAnsi="Arial" w:cs="Arial"/>
          <w:color w:val="000000" w:themeColor="text1"/>
          <w:spacing w:val="3"/>
          <w:sz w:val="28"/>
          <w:szCs w:val="28"/>
          <w:lang w:eastAsia="ru-RU"/>
        </w:rPr>
        <w:t xml:space="preserve">Экспорт-фактору после получения выручки от </w:t>
      </w:r>
      <w:r w:rsidR="00656921" w:rsidRPr="002B603D">
        <w:rPr>
          <w:rFonts w:ascii="Arial" w:eastAsia="Times New Roman" w:hAnsi="Arial" w:cs="Arial"/>
          <w:color w:val="000000" w:themeColor="text1"/>
          <w:spacing w:val="3"/>
          <w:sz w:val="28"/>
          <w:szCs w:val="28"/>
          <w:lang w:eastAsia="ru-RU"/>
        </w:rPr>
        <w:t>Импортёра</w:t>
      </w:r>
      <w:r w:rsidR="00D22BE0" w:rsidRPr="002B603D">
        <w:rPr>
          <w:rFonts w:ascii="Arial" w:eastAsia="Times New Roman" w:hAnsi="Arial" w:cs="Arial"/>
          <w:color w:val="000000" w:themeColor="text1"/>
          <w:spacing w:val="3"/>
          <w:sz w:val="28"/>
          <w:szCs w:val="28"/>
          <w:lang w:eastAsia="ru-RU"/>
        </w:rPr>
        <w:t xml:space="preserve">. </w:t>
      </w:r>
    </w:p>
    <w:p w14:paraId="0EFBEEC4" w14:textId="55FF1920" w:rsidR="00E468FD" w:rsidRPr="002B603D" w:rsidRDefault="00656921" w:rsidP="006B608C">
      <w:pPr>
        <w:spacing w:after="0" w:line="300" w:lineRule="auto"/>
        <w:ind w:left="426" w:hanging="425"/>
        <w:jc w:val="both"/>
        <w:rPr>
          <w:rFonts w:ascii="Arial" w:eastAsia="Times New Roman" w:hAnsi="Arial" w:cs="Arial"/>
          <w:color w:val="000000" w:themeColor="text1"/>
          <w:spacing w:val="3"/>
          <w:sz w:val="28"/>
          <w:szCs w:val="28"/>
          <w:lang w:eastAsia="ru-RU"/>
        </w:rPr>
      </w:pPr>
      <w:r w:rsidRPr="002B603D">
        <w:rPr>
          <w:rFonts w:ascii="Arial" w:eastAsia="Times New Roman" w:hAnsi="Arial" w:cs="Arial"/>
          <w:b/>
          <w:color w:val="000000" w:themeColor="text1"/>
          <w:spacing w:val="3"/>
          <w:sz w:val="28"/>
          <w:szCs w:val="28"/>
          <w:lang w:eastAsia="ru-RU"/>
        </w:rPr>
        <w:t>7.</w:t>
      </w:r>
      <w:r w:rsidRPr="002B603D">
        <w:rPr>
          <w:rFonts w:ascii="Arial" w:eastAsia="Times New Roman" w:hAnsi="Arial" w:cs="Arial"/>
          <w:color w:val="000000" w:themeColor="text1"/>
          <w:spacing w:val="3"/>
          <w:sz w:val="28"/>
          <w:szCs w:val="28"/>
          <w:lang w:eastAsia="ru-RU"/>
        </w:rPr>
        <w:t xml:space="preserve"> </w:t>
      </w:r>
      <w:r w:rsidR="008C1EFD" w:rsidRPr="002B603D">
        <w:rPr>
          <w:rFonts w:ascii="Arial" w:eastAsia="Times New Roman" w:hAnsi="Arial" w:cs="Arial"/>
          <w:color w:val="000000" w:themeColor="text1"/>
          <w:spacing w:val="3"/>
          <w:sz w:val="28"/>
          <w:szCs w:val="28"/>
          <w:lang w:eastAsia="ru-RU"/>
        </w:rPr>
        <w:t xml:space="preserve"> </w:t>
      </w:r>
      <w:r w:rsidR="00D22BE0" w:rsidRPr="002B603D">
        <w:rPr>
          <w:rFonts w:ascii="Arial" w:eastAsia="Times New Roman" w:hAnsi="Arial" w:cs="Arial"/>
          <w:color w:val="000000" w:themeColor="text1"/>
          <w:spacing w:val="3"/>
          <w:sz w:val="28"/>
          <w:szCs w:val="28"/>
          <w:lang w:eastAsia="ru-RU"/>
        </w:rPr>
        <w:t xml:space="preserve">В случае задержки оплаты или отказа от оплаты поставки, сумму выручки </w:t>
      </w:r>
      <w:r w:rsidRPr="002B603D">
        <w:rPr>
          <w:rFonts w:ascii="Arial" w:eastAsia="Times New Roman" w:hAnsi="Arial" w:cs="Arial"/>
          <w:color w:val="000000" w:themeColor="text1"/>
          <w:spacing w:val="3"/>
          <w:sz w:val="28"/>
          <w:szCs w:val="28"/>
          <w:lang w:eastAsia="ru-RU"/>
        </w:rPr>
        <w:t>Э</w:t>
      </w:r>
      <w:r w:rsidR="00D22BE0" w:rsidRPr="002B603D">
        <w:rPr>
          <w:rFonts w:ascii="Arial" w:eastAsia="Times New Roman" w:hAnsi="Arial" w:cs="Arial"/>
          <w:color w:val="000000" w:themeColor="text1"/>
          <w:spacing w:val="3"/>
          <w:sz w:val="28"/>
          <w:szCs w:val="28"/>
          <w:lang w:eastAsia="ru-RU"/>
        </w:rPr>
        <w:t>кспорт</w:t>
      </w:r>
      <w:r w:rsidR="003D1E84" w:rsidRPr="002B603D">
        <w:rPr>
          <w:rFonts w:ascii="Arial" w:eastAsia="Times New Roman" w:hAnsi="Arial" w:cs="Arial"/>
          <w:color w:val="000000" w:themeColor="text1"/>
          <w:spacing w:val="3"/>
          <w:sz w:val="28"/>
          <w:szCs w:val="28"/>
          <w:lang w:eastAsia="ru-RU"/>
        </w:rPr>
        <w:t>-фактору</w:t>
      </w:r>
      <w:r w:rsidR="00D22BE0" w:rsidRPr="002B603D">
        <w:rPr>
          <w:rFonts w:ascii="Arial" w:eastAsia="Times New Roman" w:hAnsi="Arial" w:cs="Arial"/>
          <w:color w:val="000000" w:themeColor="text1"/>
          <w:spacing w:val="3"/>
          <w:sz w:val="28"/>
          <w:szCs w:val="28"/>
          <w:lang w:eastAsia="ru-RU"/>
        </w:rPr>
        <w:t xml:space="preserve"> перечисляет Импорт-фактор.</w:t>
      </w:r>
    </w:p>
    <w:p w14:paraId="796806AC" w14:textId="38DCFAF4" w:rsidR="00D22BE0" w:rsidRPr="00286BD0" w:rsidRDefault="004A66A8" w:rsidP="008A2D2D">
      <w:pPr>
        <w:spacing w:after="0" w:line="300" w:lineRule="auto"/>
        <w:ind w:firstLine="709"/>
        <w:jc w:val="both"/>
        <w:rPr>
          <w:rFonts w:ascii="Arial" w:eastAsia="Times New Roman" w:hAnsi="Arial" w:cs="Arial"/>
          <w:b/>
          <w:color w:val="000000" w:themeColor="text1"/>
          <w:spacing w:val="3"/>
          <w:sz w:val="28"/>
          <w:szCs w:val="28"/>
          <w:lang w:eastAsia="ru-RU"/>
        </w:rPr>
      </w:pPr>
      <w:r w:rsidRPr="005E3843">
        <w:rPr>
          <w:rFonts w:ascii="Arial" w:hAnsi="Arial" w:cs="Arial"/>
          <w:b/>
          <w:noProof/>
          <w:color w:val="0088BB"/>
          <w:sz w:val="32"/>
          <w:szCs w:val="36"/>
          <w:lang w:eastAsia="ru-RU"/>
        </w:rPr>
        <mc:AlternateContent>
          <mc:Choice Requires="wpg">
            <w:drawing>
              <wp:anchor distT="0" distB="0" distL="114300" distR="114300" simplePos="0" relativeHeight="251718656" behindDoc="0" locked="0" layoutInCell="1" allowOverlap="1" wp14:anchorId="5570D978" wp14:editId="2019B5AE">
                <wp:simplePos x="0" y="0"/>
                <wp:positionH relativeFrom="leftMargin">
                  <wp:posOffset>-1110117</wp:posOffset>
                </wp:positionH>
                <wp:positionV relativeFrom="paragraph">
                  <wp:posOffset>376555</wp:posOffset>
                </wp:positionV>
                <wp:extent cx="1895571" cy="122651"/>
                <wp:effectExtent l="0" t="0" r="28575" b="10795"/>
                <wp:wrapNone/>
                <wp:docPr id="46" name="Группа 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95571" cy="122651"/>
                          <a:chOff x="0" y="0"/>
                          <a:chExt cx="1895571" cy="122651"/>
                        </a:xfrm>
                      </wpg:grpSpPr>
                      <wps:wsp>
                        <wps:cNvPr id="47" name="Прямая соединительная линия 47"/>
                        <wps:cNvCnPr/>
                        <wps:spPr>
                          <a:xfrm flipH="1">
                            <a:off x="0" y="60960"/>
                            <a:ext cx="182880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0088BB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8" name="Овал 48"/>
                        <wps:cNvSpPr/>
                        <wps:spPr>
                          <a:xfrm>
                            <a:off x="1772920" y="0"/>
                            <a:ext cx="122651" cy="122651"/>
                          </a:xfrm>
                          <a:prstGeom prst="ellipse">
                            <a:avLst/>
                          </a:prstGeom>
                          <a:pattFill prst="narHorz">
                            <a:fgClr>
                              <a:srgbClr val="0088BB"/>
                            </a:fgClr>
                            <a:bgClr>
                              <a:schemeClr val="bg1"/>
                            </a:bgClr>
                          </a:pattFill>
                          <a:ln w="19050">
                            <a:solidFill>
                              <a:srgbClr val="0088BB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53B4B729" id="Группа 46" o:spid="_x0000_s1026" style="position:absolute;margin-left:-87.4pt;margin-top:29.65pt;width:149.25pt;height:9.65pt;z-index:251718656;mso-position-horizontal-relative:left-margin-area" coordsize="18955,1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">
                <v:line id="Прямая соединительная линия 47" o:spid="_x0000_s1027" style="position:absolute;flip:x;visibility:visible;mso-wrap-style:square" from="0,609" to="18288,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" strokecolor="#08b" strokeweight="1pt">
                  <v:stroke joinstyle="miter"/>
                </v:line>
                <v:oval id="Овал 48" o:spid="_x0000_s1028" style="position:absolute;left:17729;width:1226;height:12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" fillcolor="#08b" strokecolor="#08b" strokeweight="1.5pt">
                  <v:fill r:id="rId9" o:title="" color2="white [3212]" type="pattern"/>
                  <v:stroke joinstyle="miter"/>
                </v:oval>
                <w10:wrap anchorx="margin"/>
              </v:group>
            </w:pict>
          </mc:Fallback>
        </mc:AlternateContent>
      </w:r>
    </w:p>
    <w:p w14:paraId="56EF49C6" w14:textId="224D0EEF" w:rsidR="00150079" w:rsidRDefault="00D22BE0" w:rsidP="00DF1279">
      <w:pPr>
        <w:pStyle w:val="a6"/>
        <w:spacing w:before="120" w:after="0" w:line="300" w:lineRule="auto"/>
        <w:ind w:left="0"/>
        <w:jc w:val="both"/>
        <w:rPr>
          <w:rFonts w:ascii="Arial" w:eastAsia="Times New Roman" w:hAnsi="Arial" w:cs="Arial"/>
          <w:b/>
          <w:bCs/>
          <w:color w:val="0088BB"/>
          <w:spacing w:val="3"/>
          <w:sz w:val="32"/>
          <w:szCs w:val="32"/>
          <w:lang w:eastAsia="ru-RU"/>
        </w:rPr>
      </w:pPr>
      <w:r w:rsidRPr="00286BD0">
        <w:rPr>
          <w:rFonts w:ascii="Arial" w:eastAsia="Times New Roman" w:hAnsi="Arial" w:cs="Arial"/>
          <w:b/>
          <w:bCs/>
          <w:color w:val="0088BB"/>
          <w:spacing w:val="3"/>
          <w:sz w:val="32"/>
          <w:szCs w:val="32"/>
          <w:lang w:eastAsia="ru-RU"/>
        </w:rPr>
        <w:t>Экспортный факторинг с правом регресса</w:t>
      </w:r>
    </w:p>
    <w:p w14:paraId="0142B222" w14:textId="77777777" w:rsidR="002B603D" w:rsidRDefault="002B603D" w:rsidP="00DF1279">
      <w:pPr>
        <w:pStyle w:val="a6"/>
        <w:spacing w:before="120" w:after="0" w:line="300" w:lineRule="auto"/>
        <w:ind w:left="0"/>
        <w:jc w:val="both"/>
        <w:rPr>
          <w:rFonts w:ascii="Arial" w:eastAsia="Times New Roman" w:hAnsi="Arial" w:cs="Arial"/>
          <w:color w:val="000000" w:themeColor="text1"/>
          <w:spacing w:val="3"/>
          <w:sz w:val="28"/>
          <w:szCs w:val="28"/>
          <w:lang w:eastAsia="ru-RU"/>
        </w:rPr>
      </w:pPr>
    </w:p>
    <w:p w14:paraId="26D4DDFC" w14:textId="6F348D62" w:rsidR="00D22BE0" w:rsidRPr="00286BD0" w:rsidRDefault="00150079" w:rsidP="00DF1279">
      <w:pPr>
        <w:pStyle w:val="a6"/>
        <w:spacing w:before="120" w:after="0" w:line="300" w:lineRule="auto"/>
        <w:ind w:left="0"/>
        <w:jc w:val="both"/>
        <w:rPr>
          <w:rFonts w:ascii="Arial" w:eastAsia="Times New Roman" w:hAnsi="Arial" w:cs="Arial"/>
          <w:color w:val="000000" w:themeColor="text1"/>
          <w:spacing w:val="3"/>
          <w:sz w:val="28"/>
          <w:szCs w:val="28"/>
          <w:lang w:eastAsia="ru-RU"/>
        </w:rPr>
      </w:pPr>
      <w:r>
        <w:rPr>
          <w:rFonts w:ascii="Arial" w:eastAsia="Times New Roman" w:hAnsi="Arial" w:cs="Arial"/>
          <w:spacing w:val="3"/>
          <w:sz w:val="28"/>
          <w:szCs w:val="28"/>
          <w:lang w:eastAsia="ru-RU"/>
        </w:rPr>
        <w:t>Э</w:t>
      </w:r>
      <w:r w:rsidR="00D30C81" w:rsidRPr="00286BD0">
        <w:rPr>
          <w:rFonts w:ascii="Arial" w:eastAsia="Times New Roman" w:hAnsi="Arial" w:cs="Arial"/>
          <w:spacing w:val="3"/>
          <w:sz w:val="28"/>
          <w:szCs w:val="28"/>
          <w:lang w:eastAsia="ru-RU"/>
        </w:rPr>
        <w:t xml:space="preserve">то финансирование поставки за рубеж, </w:t>
      </w:r>
      <w:r w:rsidR="00C9312D" w:rsidRPr="00286BD0">
        <w:rPr>
          <w:rFonts w:ascii="Arial" w:eastAsia="Times New Roman" w:hAnsi="Arial" w:cs="Arial"/>
          <w:spacing w:val="3"/>
          <w:sz w:val="28"/>
          <w:szCs w:val="28"/>
          <w:lang w:eastAsia="ru-RU"/>
        </w:rPr>
        <w:t>при котором</w:t>
      </w:r>
      <w:r w:rsidR="00D30C81" w:rsidRPr="00286BD0">
        <w:rPr>
          <w:rFonts w:ascii="Arial" w:eastAsia="Times New Roman" w:hAnsi="Arial" w:cs="Arial"/>
          <w:spacing w:val="3"/>
          <w:sz w:val="28"/>
          <w:szCs w:val="28"/>
          <w:lang w:eastAsia="ru-RU"/>
        </w:rPr>
        <w:t xml:space="preserve"> риски неплатежа </w:t>
      </w:r>
      <w:r w:rsidR="00C9312D" w:rsidRPr="00286BD0">
        <w:rPr>
          <w:rFonts w:ascii="Arial" w:eastAsia="Times New Roman" w:hAnsi="Arial" w:cs="Arial"/>
          <w:spacing w:val="3"/>
          <w:sz w:val="28"/>
          <w:szCs w:val="28"/>
          <w:lang w:eastAsia="ru-RU"/>
        </w:rPr>
        <w:t xml:space="preserve">лежат </w:t>
      </w:r>
      <w:r w:rsidR="00D30C81" w:rsidRPr="00286BD0">
        <w:rPr>
          <w:rFonts w:ascii="Arial" w:eastAsia="Times New Roman" w:hAnsi="Arial" w:cs="Arial"/>
          <w:spacing w:val="3"/>
          <w:sz w:val="28"/>
          <w:szCs w:val="28"/>
          <w:lang w:eastAsia="ru-RU"/>
        </w:rPr>
        <w:t xml:space="preserve">на </w:t>
      </w:r>
      <w:r w:rsidR="00C9312D" w:rsidRPr="00286BD0">
        <w:rPr>
          <w:rFonts w:ascii="Arial" w:eastAsia="Times New Roman" w:hAnsi="Arial" w:cs="Arial"/>
          <w:spacing w:val="3"/>
          <w:sz w:val="28"/>
          <w:szCs w:val="28"/>
          <w:lang w:eastAsia="ru-RU"/>
        </w:rPr>
        <w:t>Экспортёре.</w:t>
      </w:r>
      <w:r w:rsidR="008A2D2D" w:rsidRPr="00286BD0">
        <w:rPr>
          <w:rFonts w:ascii="Arial" w:eastAsia="Times New Roman" w:hAnsi="Arial" w:cs="Arial"/>
          <w:color w:val="000000" w:themeColor="text1"/>
          <w:spacing w:val="3"/>
          <w:sz w:val="28"/>
          <w:szCs w:val="28"/>
          <w:lang w:eastAsia="ru-RU"/>
        </w:rPr>
        <w:t xml:space="preserve"> </w:t>
      </w:r>
      <w:r w:rsidR="00DF1279" w:rsidRPr="00286BD0">
        <w:rPr>
          <w:rFonts w:ascii="Arial" w:eastAsia="Times New Roman" w:hAnsi="Arial" w:cs="Arial"/>
          <w:color w:val="000000" w:themeColor="text1"/>
          <w:spacing w:val="3"/>
          <w:sz w:val="28"/>
          <w:szCs w:val="28"/>
          <w:lang w:eastAsia="ru-RU"/>
        </w:rPr>
        <w:t xml:space="preserve">Обычно </w:t>
      </w:r>
      <w:r w:rsidR="00D22BE0" w:rsidRPr="00286BD0">
        <w:rPr>
          <w:rFonts w:ascii="Arial" w:eastAsia="Times New Roman" w:hAnsi="Arial" w:cs="Arial"/>
          <w:b/>
          <w:color w:val="000000" w:themeColor="text1"/>
          <w:spacing w:val="3"/>
          <w:sz w:val="28"/>
          <w:szCs w:val="28"/>
          <w:lang w:eastAsia="ru-RU"/>
        </w:rPr>
        <w:t xml:space="preserve">используется для наращивания объемов экспортных поставок </w:t>
      </w:r>
      <w:r w:rsidR="00D22BE0" w:rsidRPr="00286BD0">
        <w:rPr>
          <w:rFonts w:ascii="Arial" w:eastAsia="Times New Roman" w:hAnsi="Arial" w:cs="Arial"/>
          <w:color w:val="000000" w:themeColor="text1"/>
          <w:spacing w:val="3"/>
          <w:sz w:val="28"/>
          <w:szCs w:val="28"/>
          <w:lang w:eastAsia="ru-RU"/>
        </w:rPr>
        <w:t xml:space="preserve">в адрес надежных контрагентов за рубежом, а также для предотвращения кассовых разрывов при длительных отсрочках платежа. </w:t>
      </w:r>
      <w:r w:rsidR="00D22BE0" w:rsidRPr="00286BD0">
        <w:rPr>
          <w:rFonts w:ascii="Arial" w:eastAsia="Times New Roman" w:hAnsi="Arial" w:cs="Arial"/>
          <w:spacing w:val="3"/>
          <w:sz w:val="28"/>
          <w:szCs w:val="28"/>
          <w:lang w:eastAsia="ru-RU"/>
        </w:rPr>
        <w:t>Экспортный факторинг с правом регресса чаще реал</w:t>
      </w:r>
      <w:r w:rsidR="008A2D2D" w:rsidRPr="00286BD0">
        <w:rPr>
          <w:rFonts w:ascii="Arial" w:eastAsia="Times New Roman" w:hAnsi="Arial" w:cs="Arial"/>
          <w:spacing w:val="3"/>
          <w:sz w:val="28"/>
          <w:szCs w:val="28"/>
          <w:lang w:eastAsia="ru-RU"/>
        </w:rPr>
        <w:t xml:space="preserve">изуется по однофакторной модели, </w:t>
      </w:r>
      <w:r w:rsidR="008A2D2D" w:rsidRPr="00286BD0">
        <w:rPr>
          <w:rFonts w:ascii="Arial" w:eastAsia="Times New Roman" w:hAnsi="Arial" w:cs="Arial"/>
          <w:color w:val="000000" w:themeColor="text1"/>
          <w:spacing w:val="3"/>
          <w:sz w:val="28"/>
          <w:szCs w:val="28"/>
          <w:lang w:eastAsia="ru-RU"/>
        </w:rPr>
        <w:t>отличается низким размером комиссии за риск, так как в комплекс услуг не входит защита от неплатежа со стороны покупателя-нерезидента.</w:t>
      </w:r>
    </w:p>
    <w:p w14:paraId="72BE35AE" w14:textId="77777777" w:rsidR="00150079" w:rsidRDefault="00150079" w:rsidP="002B0560">
      <w:pPr>
        <w:spacing w:after="0" w:line="300" w:lineRule="auto"/>
        <w:ind w:firstLine="708"/>
        <w:jc w:val="both"/>
        <w:rPr>
          <w:rFonts w:ascii="Arial" w:eastAsia="Times New Roman" w:hAnsi="Arial" w:cs="Arial"/>
          <w:color w:val="000000" w:themeColor="text1"/>
          <w:spacing w:val="3"/>
          <w:sz w:val="28"/>
          <w:szCs w:val="28"/>
          <w:lang w:eastAsia="ru-RU"/>
        </w:rPr>
      </w:pPr>
    </w:p>
    <w:p w14:paraId="4F54DCCB" w14:textId="308ED640" w:rsidR="00D22BE0" w:rsidRPr="00286BD0" w:rsidRDefault="00D22BE0" w:rsidP="004A66A8">
      <w:pPr>
        <w:spacing w:after="0" w:line="300" w:lineRule="auto"/>
        <w:jc w:val="both"/>
        <w:rPr>
          <w:rFonts w:ascii="Arial" w:eastAsia="Times New Roman" w:hAnsi="Arial" w:cs="Arial"/>
          <w:color w:val="000000" w:themeColor="text1"/>
          <w:spacing w:val="3"/>
          <w:sz w:val="28"/>
          <w:szCs w:val="28"/>
          <w:lang w:eastAsia="ru-RU"/>
        </w:rPr>
      </w:pPr>
      <w:r w:rsidRPr="00286BD0">
        <w:rPr>
          <w:rFonts w:ascii="Arial" w:eastAsia="Times New Roman" w:hAnsi="Arial" w:cs="Arial"/>
          <w:color w:val="000000" w:themeColor="text1"/>
          <w:spacing w:val="3"/>
          <w:sz w:val="28"/>
          <w:szCs w:val="28"/>
          <w:lang w:eastAsia="ru-RU"/>
        </w:rPr>
        <w:t>Алгоритм реализации экспортного факторинга с правом регресса,</w:t>
      </w:r>
      <w:r w:rsidR="00E468FD" w:rsidRPr="00286BD0">
        <w:rPr>
          <w:rFonts w:ascii="Arial" w:eastAsia="Times New Roman" w:hAnsi="Arial" w:cs="Arial"/>
          <w:color w:val="000000" w:themeColor="text1"/>
          <w:spacing w:val="3"/>
          <w:sz w:val="28"/>
          <w:szCs w:val="28"/>
          <w:lang w:eastAsia="ru-RU"/>
        </w:rPr>
        <w:t xml:space="preserve"> </w:t>
      </w:r>
      <w:r w:rsidRPr="00286BD0">
        <w:rPr>
          <w:rFonts w:ascii="Arial" w:eastAsia="Times New Roman" w:hAnsi="Arial" w:cs="Arial"/>
          <w:color w:val="000000" w:themeColor="text1"/>
          <w:spacing w:val="3"/>
          <w:sz w:val="28"/>
          <w:szCs w:val="28"/>
          <w:lang w:eastAsia="ru-RU"/>
        </w:rPr>
        <w:t>однофакторная модель:</w:t>
      </w:r>
    </w:p>
    <w:p w14:paraId="4934A97B" w14:textId="22CADAFA" w:rsidR="00CE79D4" w:rsidRPr="00286BD0" w:rsidRDefault="0003084F" w:rsidP="0022225F">
      <w:pPr>
        <w:spacing w:after="0" w:line="300" w:lineRule="auto"/>
        <w:jc w:val="center"/>
        <w:rPr>
          <w:rFonts w:ascii="Arial" w:eastAsia="Times New Roman" w:hAnsi="Arial" w:cs="Arial"/>
          <w:color w:val="000000" w:themeColor="text1"/>
          <w:spacing w:val="3"/>
          <w:sz w:val="28"/>
          <w:szCs w:val="28"/>
          <w:lang w:eastAsia="ru-RU"/>
        </w:rPr>
      </w:pPr>
      <w:r w:rsidRPr="00286BD0">
        <w:rPr>
          <w:rFonts w:ascii="Arial" w:eastAsia="Times New Roman" w:hAnsi="Arial" w:cs="Arial"/>
          <w:noProof/>
          <w:color w:val="000000" w:themeColor="text1"/>
          <w:spacing w:val="3"/>
          <w:sz w:val="28"/>
          <w:szCs w:val="28"/>
          <w:lang w:eastAsia="ru-RU"/>
        </w:rPr>
        <w:lastRenderedPageBreak/>
        <w:drawing>
          <wp:inline distT="0" distB="0" distL="0" distR="0" wp14:anchorId="5B3F6D4E" wp14:editId="2D4539F7">
            <wp:extent cx="5762625" cy="4637761"/>
            <wp:effectExtent l="0" t="0" r="0" b="0"/>
            <wp:docPr id="1179" name="Рисунок 1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9" name="Рисунок 3. Экспортный с регрессом.jpg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8154" cy="4642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7E1B58" w14:textId="7C619561" w:rsidR="006B608C" w:rsidRPr="00286BD0" w:rsidRDefault="006B608C" w:rsidP="006B608C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242423"/>
          <w:sz w:val="24"/>
          <w:szCs w:val="24"/>
        </w:rPr>
      </w:pPr>
      <w:r w:rsidRPr="00286BD0">
        <w:rPr>
          <w:rFonts w:ascii="Arial" w:eastAsia="Times New Roman" w:hAnsi="Arial" w:cs="Arial"/>
          <w:b/>
          <w:bCs/>
          <w:color w:val="242423"/>
          <w:sz w:val="24"/>
          <w:szCs w:val="24"/>
        </w:rPr>
        <w:t>Рисунок 3. Схема экспортного факторинга с правом регресса, однофакторная модель*</w:t>
      </w:r>
    </w:p>
    <w:p w14:paraId="19EBE579" w14:textId="77777777" w:rsidR="006B608C" w:rsidRPr="00286BD0" w:rsidRDefault="006B608C" w:rsidP="006B608C">
      <w:pPr>
        <w:spacing w:after="0" w:line="276" w:lineRule="auto"/>
        <w:ind w:firstLine="360"/>
        <w:jc w:val="both"/>
        <w:rPr>
          <w:rFonts w:ascii="Arial" w:hAnsi="Arial" w:cs="Arial"/>
          <w:b/>
          <w:sz w:val="28"/>
          <w:szCs w:val="28"/>
        </w:rPr>
      </w:pPr>
      <w:r w:rsidRPr="00286BD0">
        <w:rPr>
          <w:rFonts w:ascii="Arial" w:eastAsia="Times New Roman" w:hAnsi="Arial" w:cs="Arial"/>
          <w:color w:val="242423"/>
          <w:sz w:val="20"/>
          <w:szCs w:val="20"/>
        </w:rPr>
        <w:t>* Цифры в схеме отражают порядок осуществления операций</w:t>
      </w:r>
    </w:p>
    <w:p w14:paraId="4B627EDF" w14:textId="77777777" w:rsidR="006B608C" w:rsidRPr="00286BD0" w:rsidRDefault="006B608C" w:rsidP="008A2D2D">
      <w:pPr>
        <w:spacing w:after="0" w:line="300" w:lineRule="auto"/>
        <w:jc w:val="both"/>
        <w:rPr>
          <w:rFonts w:ascii="Arial" w:eastAsia="Times New Roman" w:hAnsi="Arial" w:cs="Arial"/>
          <w:color w:val="000000" w:themeColor="text1"/>
          <w:spacing w:val="3"/>
          <w:sz w:val="28"/>
          <w:szCs w:val="28"/>
          <w:lang w:eastAsia="ru-RU"/>
        </w:rPr>
      </w:pPr>
    </w:p>
    <w:p w14:paraId="05A74632" w14:textId="00DB9E98" w:rsidR="00D22BE0" w:rsidRPr="00286BD0" w:rsidRDefault="00150079" w:rsidP="006B608C">
      <w:pPr>
        <w:spacing w:after="0" w:line="300" w:lineRule="auto"/>
        <w:ind w:left="567" w:hanging="567"/>
        <w:jc w:val="both"/>
        <w:rPr>
          <w:rFonts w:ascii="Arial" w:eastAsia="Times New Roman" w:hAnsi="Arial" w:cs="Arial"/>
          <w:color w:val="000000" w:themeColor="text1"/>
          <w:spacing w:val="3"/>
          <w:sz w:val="28"/>
          <w:szCs w:val="28"/>
          <w:lang w:eastAsia="ru-RU"/>
        </w:rPr>
      </w:pPr>
      <w:r w:rsidRPr="002B603D">
        <w:rPr>
          <w:rFonts w:ascii="Arial" w:eastAsia="Times New Roman" w:hAnsi="Arial" w:cs="Arial"/>
          <w:b/>
          <w:color w:val="000000" w:themeColor="text1"/>
          <w:spacing w:val="3"/>
          <w:sz w:val="28"/>
          <w:szCs w:val="28"/>
          <w:lang w:eastAsia="ru-RU"/>
        </w:rPr>
        <w:t>1.</w:t>
      </w:r>
      <w:r>
        <w:rPr>
          <w:rFonts w:ascii="Arial" w:eastAsia="Times New Roman" w:hAnsi="Arial" w:cs="Arial"/>
          <w:color w:val="000000" w:themeColor="text1"/>
          <w:spacing w:val="3"/>
          <w:sz w:val="28"/>
          <w:szCs w:val="28"/>
          <w:lang w:eastAsia="ru-RU"/>
        </w:rPr>
        <w:tab/>
      </w:r>
      <w:r w:rsidR="0022225F" w:rsidRPr="002B603D">
        <w:rPr>
          <w:rFonts w:ascii="Arial" w:eastAsia="Times New Roman" w:hAnsi="Arial" w:cs="Arial"/>
          <w:color w:val="000000" w:themeColor="text1"/>
          <w:spacing w:val="3"/>
          <w:sz w:val="28"/>
          <w:szCs w:val="28"/>
          <w:lang w:eastAsia="ru-RU"/>
        </w:rPr>
        <w:t>Заключается договор экспортного факторинга с правом регресса</w:t>
      </w:r>
      <w:r w:rsidR="00D22BE0" w:rsidRPr="002B603D">
        <w:rPr>
          <w:rFonts w:ascii="Arial" w:eastAsia="Times New Roman" w:hAnsi="Arial" w:cs="Arial"/>
          <w:color w:val="000000" w:themeColor="text1"/>
          <w:spacing w:val="3"/>
          <w:sz w:val="28"/>
          <w:szCs w:val="28"/>
          <w:lang w:eastAsia="ru-RU"/>
        </w:rPr>
        <w:t>.</w:t>
      </w:r>
      <w:r w:rsidR="00D22BE0" w:rsidRPr="00286BD0">
        <w:rPr>
          <w:rFonts w:ascii="Arial" w:eastAsia="Times New Roman" w:hAnsi="Arial" w:cs="Arial"/>
          <w:color w:val="000000" w:themeColor="text1"/>
          <w:spacing w:val="3"/>
          <w:sz w:val="28"/>
          <w:szCs w:val="28"/>
          <w:lang w:eastAsia="ru-RU"/>
        </w:rPr>
        <w:t xml:space="preserve"> </w:t>
      </w:r>
    </w:p>
    <w:p w14:paraId="7D3C9599" w14:textId="43235C14" w:rsidR="00D22BE0" w:rsidRPr="00286BD0" w:rsidRDefault="00D22BE0" w:rsidP="006B608C">
      <w:pPr>
        <w:spacing w:after="0" w:line="300" w:lineRule="auto"/>
        <w:ind w:left="567" w:hanging="567"/>
        <w:jc w:val="both"/>
        <w:rPr>
          <w:rFonts w:ascii="Arial" w:eastAsia="Times New Roman" w:hAnsi="Arial" w:cs="Arial"/>
          <w:color w:val="000000" w:themeColor="text1"/>
          <w:spacing w:val="3"/>
          <w:sz w:val="28"/>
          <w:szCs w:val="28"/>
          <w:lang w:eastAsia="ru-RU"/>
        </w:rPr>
      </w:pPr>
      <w:r w:rsidRPr="002B603D">
        <w:rPr>
          <w:rFonts w:ascii="Arial" w:eastAsia="Times New Roman" w:hAnsi="Arial" w:cs="Arial"/>
          <w:b/>
          <w:color w:val="000000" w:themeColor="text1"/>
          <w:spacing w:val="3"/>
          <w:sz w:val="28"/>
          <w:szCs w:val="28"/>
          <w:lang w:eastAsia="ru-RU"/>
        </w:rPr>
        <w:t>2.</w:t>
      </w:r>
      <w:r w:rsidRPr="00286BD0">
        <w:rPr>
          <w:rFonts w:ascii="Arial" w:eastAsia="Times New Roman" w:hAnsi="Arial" w:cs="Arial"/>
          <w:color w:val="000000" w:themeColor="text1"/>
          <w:spacing w:val="3"/>
          <w:sz w:val="28"/>
          <w:szCs w:val="28"/>
          <w:lang w:eastAsia="ru-RU"/>
        </w:rPr>
        <w:t xml:space="preserve"> </w:t>
      </w:r>
      <w:r w:rsidR="00BC599D" w:rsidRPr="00286BD0">
        <w:rPr>
          <w:rFonts w:ascii="Arial" w:eastAsia="Times New Roman" w:hAnsi="Arial" w:cs="Arial"/>
          <w:color w:val="000000" w:themeColor="text1"/>
          <w:spacing w:val="3"/>
          <w:sz w:val="28"/>
          <w:szCs w:val="28"/>
          <w:lang w:eastAsia="ru-RU"/>
        </w:rPr>
        <w:t xml:space="preserve"> </w:t>
      </w:r>
      <w:r w:rsidR="00150079">
        <w:rPr>
          <w:rFonts w:ascii="Arial" w:eastAsia="Times New Roman" w:hAnsi="Arial" w:cs="Arial"/>
          <w:color w:val="000000" w:themeColor="text1"/>
          <w:spacing w:val="3"/>
          <w:sz w:val="28"/>
          <w:szCs w:val="28"/>
          <w:lang w:eastAsia="ru-RU"/>
        </w:rPr>
        <w:t xml:space="preserve"> </w:t>
      </w:r>
      <w:r w:rsidR="00150079">
        <w:rPr>
          <w:rFonts w:ascii="Arial" w:eastAsia="Times New Roman" w:hAnsi="Arial" w:cs="Arial"/>
          <w:color w:val="000000" w:themeColor="text1"/>
          <w:spacing w:val="3"/>
          <w:sz w:val="28"/>
          <w:szCs w:val="28"/>
          <w:lang w:eastAsia="ru-RU"/>
        </w:rPr>
        <w:tab/>
      </w:r>
      <w:r w:rsidR="0022225F" w:rsidRPr="00286BD0">
        <w:rPr>
          <w:rFonts w:ascii="Arial" w:eastAsia="Times New Roman" w:hAnsi="Arial" w:cs="Arial"/>
          <w:color w:val="000000" w:themeColor="text1"/>
          <w:spacing w:val="3"/>
          <w:sz w:val="28"/>
          <w:szCs w:val="28"/>
          <w:lang w:eastAsia="ru-RU"/>
        </w:rPr>
        <w:t>Экспортер осуществляет поставку</w:t>
      </w:r>
      <w:r w:rsidRPr="00286BD0">
        <w:rPr>
          <w:rFonts w:ascii="Arial" w:eastAsia="Times New Roman" w:hAnsi="Arial" w:cs="Arial"/>
          <w:color w:val="000000" w:themeColor="text1"/>
          <w:spacing w:val="3"/>
          <w:sz w:val="28"/>
          <w:szCs w:val="28"/>
          <w:lang w:eastAsia="ru-RU"/>
        </w:rPr>
        <w:t>.</w:t>
      </w:r>
    </w:p>
    <w:p w14:paraId="1843F995" w14:textId="4C1FD910" w:rsidR="00D22BE0" w:rsidRPr="00286BD0" w:rsidRDefault="00150079" w:rsidP="006B608C">
      <w:pPr>
        <w:spacing w:after="0" w:line="300" w:lineRule="auto"/>
        <w:ind w:left="567" w:hanging="567"/>
        <w:jc w:val="both"/>
        <w:rPr>
          <w:rFonts w:ascii="Arial" w:eastAsia="Times New Roman" w:hAnsi="Arial" w:cs="Arial"/>
          <w:color w:val="000000" w:themeColor="text1"/>
          <w:spacing w:val="3"/>
          <w:sz w:val="28"/>
          <w:szCs w:val="28"/>
          <w:lang w:eastAsia="ru-RU"/>
        </w:rPr>
      </w:pPr>
      <w:r w:rsidRPr="002B603D">
        <w:rPr>
          <w:rFonts w:ascii="Arial" w:eastAsia="Times New Roman" w:hAnsi="Arial" w:cs="Arial"/>
          <w:b/>
          <w:color w:val="000000" w:themeColor="text1"/>
          <w:spacing w:val="3"/>
          <w:sz w:val="28"/>
          <w:szCs w:val="28"/>
          <w:lang w:eastAsia="ru-RU"/>
        </w:rPr>
        <w:t>3.</w:t>
      </w:r>
      <w:r>
        <w:rPr>
          <w:rFonts w:ascii="Arial" w:eastAsia="Times New Roman" w:hAnsi="Arial" w:cs="Arial"/>
          <w:color w:val="000000" w:themeColor="text1"/>
          <w:spacing w:val="3"/>
          <w:sz w:val="28"/>
          <w:szCs w:val="28"/>
          <w:lang w:eastAsia="ru-RU"/>
        </w:rPr>
        <w:tab/>
      </w:r>
      <w:r w:rsidR="0022225F" w:rsidRPr="002B603D">
        <w:rPr>
          <w:rFonts w:ascii="Arial" w:eastAsia="Times New Roman" w:hAnsi="Arial" w:cs="Arial"/>
          <w:color w:val="000000" w:themeColor="text1"/>
          <w:spacing w:val="3"/>
          <w:sz w:val="28"/>
          <w:szCs w:val="28"/>
          <w:lang w:eastAsia="ru-RU"/>
        </w:rPr>
        <w:t>Экспорт-фактор, осуществив верификацию поставки, предоставляет экспортеру финансирование в размере от 70 до 100% от суммы инвойса (поставки)</w:t>
      </w:r>
      <w:r w:rsidR="00D22BE0" w:rsidRPr="002B603D">
        <w:rPr>
          <w:rFonts w:ascii="Arial" w:eastAsia="Times New Roman" w:hAnsi="Arial" w:cs="Arial"/>
          <w:color w:val="000000" w:themeColor="text1"/>
          <w:spacing w:val="3"/>
          <w:sz w:val="28"/>
          <w:szCs w:val="28"/>
          <w:lang w:eastAsia="ru-RU"/>
        </w:rPr>
        <w:t>.</w:t>
      </w:r>
    </w:p>
    <w:p w14:paraId="02CA8B4B" w14:textId="433C219E" w:rsidR="00D22BE0" w:rsidRPr="00286BD0" w:rsidRDefault="00D22BE0" w:rsidP="006B608C">
      <w:pPr>
        <w:spacing w:after="0" w:line="300" w:lineRule="auto"/>
        <w:ind w:left="567" w:hanging="567"/>
        <w:jc w:val="both"/>
        <w:rPr>
          <w:rFonts w:ascii="Arial" w:eastAsia="Times New Roman" w:hAnsi="Arial" w:cs="Arial"/>
          <w:color w:val="000000" w:themeColor="text1"/>
          <w:spacing w:val="3"/>
          <w:sz w:val="28"/>
          <w:szCs w:val="28"/>
          <w:lang w:eastAsia="ru-RU"/>
        </w:rPr>
      </w:pPr>
      <w:r w:rsidRPr="002B603D">
        <w:rPr>
          <w:rFonts w:ascii="Arial" w:eastAsia="Times New Roman" w:hAnsi="Arial" w:cs="Arial"/>
          <w:b/>
          <w:color w:val="000000" w:themeColor="text1"/>
          <w:spacing w:val="3"/>
          <w:sz w:val="28"/>
          <w:szCs w:val="28"/>
          <w:lang w:eastAsia="ru-RU"/>
        </w:rPr>
        <w:t>4.</w:t>
      </w:r>
      <w:r w:rsidRPr="00286BD0">
        <w:rPr>
          <w:rFonts w:ascii="Arial" w:eastAsia="Times New Roman" w:hAnsi="Arial" w:cs="Arial"/>
          <w:color w:val="000000" w:themeColor="text1"/>
          <w:spacing w:val="3"/>
          <w:sz w:val="28"/>
          <w:szCs w:val="28"/>
          <w:lang w:eastAsia="ru-RU"/>
        </w:rPr>
        <w:t xml:space="preserve"> </w:t>
      </w:r>
      <w:r w:rsidR="00150079">
        <w:rPr>
          <w:rFonts w:ascii="Arial" w:eastAsia="Times New Roman" w:hAnsi="Arial" w:cs="Arial"/>
          <w:color w:val="000000" w:themeColor="text1"/>
          <w:spacing w:val="3"/>
          <w:sz w:val="28"/>
          <w:szCs w:val="28"/>
          <w:lang w:eastAsia="ru-RU"/>
        </w:rPr>
        <w:t xml:space="preserve">  </w:t>
      </w:r>
      <w:r w:rsidR="00150079">
        <w:rPr>
          <w:rFonts w:ascii="Arial" w:eastAsia="Times New Roman" w:hAnsi="Arial" w:cs="Arial"/>
          <w:color w:val="000000" w:themeColor="text1"/>
          <w:spacing w:val="3"/>
          <w:sz w:val="28"/>
          <w:szCs w:val="28"/>
          <w:lang w:eastAsia="ru-RU"/>
        </w:rPr>
        <w:tab/>
      </w:r>
      <w:r w:rsidR="0022225F" w:rsidRPr="002B603D">
        <w:rPr>
          <w:rFonts w:ascii="Arial" w:eastAsia="Times New Roman" w:hAnsi="Arial" w:cs="Arial"/>
          <w:color w:val="000000" w:themeColor="text1"/>
          <w:spacing w:val="3"/>
          <w:sz w:val="28"/>
          <w:szCs w:val="28"/>
          <w:lang w:eastAsia="ru-RU"/>
        </w:rPr>
        <w:t>Импортёр оплачивает поставку на счёт Экспорт-фактора.</w:t>
      </w:r>
    </w:p>
    <w:p w14:paraId="3781CF3A" w14:textId="6FA649C3" w:rsidR="0022225F" w:rsidRPr="00286BD0" w:rsidRDefault="00D22BE0" w:rsidP="006B608C">
      <w:pPr>
        <w:spacing w:after="0" w:line="300" w:lineRule="auto"/>
        <w:ind w:left="567" w:hanging="567"/>
        <w:jc w:val="both"/>
        <w:rPr>
          <w:rFonts w:ascii="Arial" w:eastAsia="Times New Roman" w:hAnsi="Arial" w:cs="Arial"/>
          <w:color w:val="000000" w:themeColor="text1"/>
          <w:spacing w:val="3"/>
          <w:sz w:val="28"/>
          <w:szCs w:val="28"/>
          <w:lang w:eastAsia="ru-RU"/>
        </w:rPr>
      </w:pPr>
      <w:r w:rsidRPr="002B603D">
        <w:rPr>
          <w:rFonts w:ascii="Arial" w:eastAsia="Times New Roman" w:hAnsi="Arial" w:cs="Arial"/>
          <w:b/>
          <w:color w:val="000000" w:themeColor="text1"/>
          <w:spacing w:val="3"/>
          <w:sz w:val="28"/>
          <w:szCs w:val="28"/>
          <w:lang w:eastAsia="ru-RU"/>
        </w:rPr>
        <w:t>5.</w:t>
      </w:r>
      <w:r w:rsidRPr="00286BD0">
        <w:rPr>
          <w:rFonts w:ascii="Arial" w:eastAsia="Times New Roman" w:hAnsi="Arial" w:cs="Arial"/>
          <w:color w:val="000000" w:themeColor="text1"/>
          <w:spacing w:val="3"/>
          <w:sz w:val="28"/>
          <w:szCs w:val="28"/>
          <w:lang w:eastAsia="ru-RU"/>
        </w:rPr>
        <w:t xml:space="preserve"> </w:t>
      </w:r>
      <w:r w:rsidR="00B35947" w:rsidRPr="00286BD0">
        <w:rPr>
          <w:rFonts w:ascii="Arial" w:eastAsia="Times New Roman" w:hAnsi="Arial" w:cs="Arial"/>
          <w:color w:val="000000" w:themeColor="text1"/>
          <w:spacing w:val="3"/>
          <w:sz w:val="28"/>
          <w:szCs w:val="28"/>
          <w:lang w:eastAsia="ru-RU"/>
        </w:rPr>
        <w:t xml:space="preserve"> </w:t>
      </w:r>
      <w:r w:rsidR="00150079">
        <w:rPr>
          <w:rFonts w:ascii="Arial" w:eastAsia="Times New Roman" w:hAnsi="Arial" w:cs="Arial"/>
          <w:color w:val="000000" w:themeColor="text1"/>
          <w:spacing w:val="3"/>
          <w:sz w:val="28"/>
          <w:szCs w:val="28"/>
          <w:lang w:eastAsia="ru-RU"/>
        </w:rPr>
        <w:tab/>
      </w:r>
      <w:r w:rsidR="002B603D">
        <w:rPr>
          <w:rFonts w:ascii="Arial" w:eastAsia="Times New Roman" w:hAnsi="Arial" w:cs="Arial"/>
          <w:color w:val="000000" w:themeColor="text1"/>
          <w:spacing w:val="3"/>
          <w:sz w:val="28"/>
          <w:szCs w:val="28"/>
          <w:lang w:eastAsia="ru-RU"/>
        </w:rPr>
        <w:t>В</w:t>
      </w:r>
      <w:r w:rsidRPr="002B603D">
        <w:rPr>
          <w:rFonts w:ascii="Arial" w:eastAsia="Times New Roman" w:hAnsi="Arial" w:cs="Arial"/>
          <w:color w:val="000000" w:themeColor="text1"/>
          <w:spacing w:val="3"/>
          <w:sz w:val="28"/>
          <w:szCs w:val="28"/>
          <w:lang w:eastAsia="ru-RU"/>
        </w:rPr>
        <w:t xml:space="preserve"> случае не поступления выручки от </w:t>
      </w:r>
      <w:r w:rsidR="0022225F" w:rsidRPr="002B603D">
        <w:rPr>
          <w:rFonts w:ascii="Arial" w:eastAsia="Times New Roman" w:hAnsi="Arial" w:cs="Arial"/>
          <w:color w:val="000000" w:themeColor="text1"/>
          <w:spacing w:val="3"/>
          <w:sz w:val="28"/>
          <w:szCs w:val="28"/>
          <w:lang w:eastAsia="ru-RU"/>
        </w:rPr>
        <w:t>Импортёра</w:t>
      </w:r>
      <w:r w:rsidRPr="002B603D">
        <w:rPr>
          <w:rFonts w:ascii="Arial" w:eastAsia="Times New Roman" w:hAnsi="Arial" w:cs="Arial"/>
          <w:color w:val="000000" w:themeColor="text1"/>
          <w:spacing w:val="3"/>
          <w:sz w:val="28"/>
          <w:szCs w:val="28"/>
          <w:lang w:eastAsia="ru-RU"/>
        </w:rPr>
        <w:t>, Экспорт-фактор актуализирует период ожидания – срок, в течение которого проводится комплекс мероприятий, направленных на погашение возникшей задолженности. В случае отсутствия возможности получения выручки от</w:t>
      </w:r>
      <w:r w:rsidRPr="00286BD0">
        <w:rPr>
          <w:rFonts w:ascii="Arial" w:eastAsia="Times New Roman" w:hAnsi="Arial" w:cs="Arial"/>
          <w:color w:val="000000" w:themeColor="text1"/>
          <w:spacing w:val="3"/>
          <w:sz w:val="28"/>
          <w:szCs w:val="28"/>
          <w:lang w:eastAsia="ru-RU"/>
        </w:rPr>
        <w:t xml:space="preserve"> покупателя-нерезидента, Экспорт-фактор направляет </w:t>
      </w:r>
      <w:r w:rsidR="0022225F" w:rsidRPr="00286BD0">
        <w:rPr>
          <w:rFonts w:ascii="Arial" w:eastAsia="Times New Roman" w:hAnsi="Arial" w:cs="Arial"/>
          <w:color w:val="000000" w:themeColor="text1"/>
          <w:spacing w:val="3"/>
          <w:sz w:val="28"/>
          <w:szCs w:val="28"/>
          <w:lang w:eastAsia="ru-RU"/>
        </w:rPr>
        <w:t>Э</w:t>
      </w:r>
      <w:r w:rsidRPr="00286BD0">
        <w:rPr>
          <w:rFonts w:ascii="Arial" w:eastAsia="Times New Roman" w:hAnsi="Arial" w:cs="Arial"/>
          <w:color w:val="000000" w:themeColor="text1"/>
          <w:spacing w:val="3"/>
          <w:sz w:val="28"/>
          <w:szCs w:val="28"/>
          <w:lang w:eastAsia="ru-RU"/>
        </w:rPr>
        <w:t>кспортеру уведомление о наступлении регресса и требование о возврате ранее выплаченного финансирования</w:t>
      </w:r>
    </w:p>
    <w:p w14:paraId="18AA838E" w14:textId="5CA6E6B5" w:rsidR="0022225F" w:rsidRPr="00286BD0" w:rsidRDefault="0022225F" w:rsidP="006B608C">
      <w:pPr>
        <w:spacing w:after="0" w:line="300" w:lineRule="auto"/>
        <w:ind w:left="567" w:hanging="567"/>
        <w:jc w:val="both"/>
        <w:rPr>
          <w:rFonts w:ascii="Arial" w:eastAsia="Times New Roman" w:hAnsi="Arial" w:cs="Arial"/>
          <w:color w:val="000000" w:themeColor="text1"/>
          <w:spacing w:val="3"/>
          <w:sz w:val="28"/>
          <w:szCs w:val="28"/>
          <w:lang w:eastAsia="ru-RU"/>
        </w:rPr>
      </w:pPr>
      <w:r w:rsidRPr="002B603D">
        <w:rPr>
          <w:rFonts w:ascii="Arial" w:eastAsia="Times New Roman" w:hAnsi="Arial" w:cs="Arial"/>
          <w:b/>
          <w:color w:val="000000" w:themeColor="text1"/>
          <w:spacing w:val="3"/>
          <w:sz w:val="28"/>
          <w:szCs w:val="28"/>
          <w:lang w:eastAsia="ru-RU"/>
        </w:rPr>
        <w:t>6.</w:t>
      </w:r>
      <w:r w:rsidRPr="00286BD0">
        <w:rPr>
          <w:rFonts w:ascii="Arial" w:eastAsia="Times New Roman" w:hAnsi="Arial" w:cs="Arial"/>
          <w:color w:val="000000" w:themeColor="text1"/>
          <w:spacing w:val="3"/>
          <w:sz w:val="28"/>
          <w:szCs w:val="28"/>
          <w:lang w:eastAsia="ru-RU"/>
        </w:rPr>
        <w:t xml:space="preserve"> </w:t>
      </w:r>
      <w:r w:rsidR="00D22BE0" w:rsidRPr="00286BD0">
        <w:rPr>
          <w:rFonts w:ascii="Arial" w:eastAsia="Times New Roman" w:hAnsi="Arial" w:cs="Arial"/>
          <w:color w:val="000000" w:themeColor="text1"/>
          <w:spacing w:val="3"/>
          <w:sz w:val="28"/>
          <w:szCs w:val="28"/>
          <w:lang w:eastAsia="ru-RU"/>
        </w:rPr>
        <w:t xml:space="preserve"> </w:t>
      </w:r>
      <w:r w:rsidR="00150079">
        <w:rPr>
          <w:rFonts w:ascii="Arial" w:eastAsia="Times New Roman" w:hAnsi="Arial" w:cs="Arial"/>
          <w:color w:val="000000" w:themeColor="text1"/>
          <w:spacing w:val="3"/>
          <w:sz w:val="28"/>
          <w:szCs w:val="28"/>
          <w:lang w:eastAsia="ru-RU"/>
        </w:rPr>
        <w:t xml:space="preserve"> </w:t>
      </w:r>
      <w:r w:rsidR="00150079">
        <w:rPr>
          <w:rFonts w:ascii="Arial" w:eastAsia="Times New Roman" w:hAnsi="Arial" w:cs="Arial"/>
          <w:color w:val="000000" w:themeColor="text1"/>
          <w:spacing w:val="3"/>
          <w:sz w:val="28"/>
          <w:szCs w:val="28"/>
          <w:lang w:eastAsia="ru-RU"/>
        </w:rPr>
        <w:tab/>
      </w:r>
      <w:r w:rsidRPr="00286BD0">
        <w:rPr>
          <w:rFonts w:ascii="Arial" w:eastAsia="Times New Roman" w:hAnsi="Arial" w:cs="Arial"/>
          <w:color w:val="000000" w:themeColor="text1"/>
          <w:spacing w:val="3"/>
          <w:sz w:val="28"/>
          <w:szCs w:val="28"/>
          <w:lang w:eastAsia="ru-RU"/>
        </w:rPr>
        <w:t>Экспортёр оплачивает задолженность по регрессу.</w:t>
      </w:r>
    </w:p>
    <w:p w14:paraId="6F3087AD" w14:textId="77777777" w:rsidR="00E342B2" w:rsidRDefault="00150079" w:rsidP="00E342B2">
      <w:pPr>
        <w:spacing w:after="0" w:line="300" w:lineRule="auto"/>
        <w:ind w:left="567" w:hanging="567"/>
        <w:jc w:val="both"/>
        <w:rPr>
          <w:rFonts w:ascii="Arial" w:eastAsia="Times New Roman" w:hAnsi="Arial" w:cs="Arial"/>
          <w:color w:val="000000" w:themeColor="text1"/>
          <w:spacing w:val="3"/>
          <w:sz w:val="28"/>
          <w:szCs w:val="28"/>
          <w:lang w:eastAsia="ru-RU"/>
        </w:rPr>
      </w:pPr>
      <w:r w:rsidRPr="002B603D">
        <w:rPr>
          <w:rFonts w:ascii="Arial" w:eastAsia="Times New Roman" w:hAnsi="Arial" w:cs="Arial"/>
          <w:b/>
          <w:color w:val="000000" w:themeColor="text1"/>
          <w:spacing w:val="3"/>
          <w:sz w:val="28"/>
          <w:szCs w:val="28"/>
          <w:lang w:eastAsia="ru-RU"/>
        </w:rPr>
        <w:t>7.</w:t>
      </w:r>
      <w:r>
        <w:rPr>
          <w:rFonts w:ascii="Arial" w:eastAsia="Times New Roman" w:hAnsi="Arial" w:cs="Arial"/>
          <w:color w:val="000000" w:themeColor="text1"/>
          <w:spacing w:val="3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color w:val="000000" w:themeColor="text1"/>
          <w:spacing w:val="3"/>
          <w:sz w:val="28"/>
          <w:szCs w:val="28"/>
          <w:lang w:eastAsia="ru-RU"/>
        </w:rPr>
        <w:tab/>
      </w:r>
      <w:r w:rsidR="0022225F" w:rsidRPr="002B603D">
        <w:rPr>
          <w:rFonts w:ascii="Arial" w:eastAsia="Times New Roman" w:hAnsi="Arial" w:cs="Arial"/>
          <w:color w:val="000000" w:themeColor="text1"/>
          <w:spacing w:val="3"/>
          <w:sz w:val="28"/>
          <w:szCs w:val="28"/>
          <w:lang w:eastAsia="ru-RU"/>
        </w:rPr>
        <w:t>Экспортёр самостоятельно направляет Импортёру требование</w:t>
      </w:r>
      <w:r w:rsidR="0022225F" w:rsidRPr="00286BD0">
        <w:rPr>
          <w:rFonts w:ascii="Arial" w:eastAsia="Times New Roman" w:hAnsi="Arial" w:cs="Arial"/>
          <w:color w:val="000000" w:themeColor="text1"/>
          <w:spacing w:val="3"/>
          <w:sz w:val="28"/>
          <w:szCs w:val="28"/>
          <w:lang w:eastAsia="ru-RU"/>
        </w:rPr>
        <w:t xml:space="preserve"> </w:t>
      </w:r>
      <w:r w:rsidR="00D22BE0" w:rsidRPr="00286BD0">
        <w:rPr>
          <w:rFonts w:ascii="Arial" w:eastAsia="Times New Roman" w:hAnsi="Arial" w:cs="Arial"/>
          <w:color w:val="000000" w:themeColor="text1"/>
          <w:spacing w:val="3"/>
          <w:sz w:val="28"/>
          <w:szCs w:val="28"/>
          <w:lang w:eastAsia="ru-RU"/>
        </w:rPr>
        <w:t xml:space="preserve">по неоплаченной </w:t>
      </w:r>
      <w:r w:rsidR="0022225F" w:rsidRPr="00286BD0">
        <w:rPr>
          <w:rFonts w:ascii="Arial" w:eastAsia="Times New Roman" w:hAnsi="Arial" w:cs="Arial"/>
          <w:color w:val="000000" w:themeColor="text1"/>
          <w:spacing w:val="3"/>
          <w:sz w:val="28"/>
          <w:szCs w:val="28"/>
          <w:lang w:eastAsia="ru-RU"/>
        </w:rPr>
        <w:t>Импортёром</w:t>
      </w:r>
      <w:r w:rsidR="00D22BE0" w:rsidRPr="00286BD0">
        <w:rPr>
          <w:rFonts w:ascii="Arial" w:eastAsia="Times New Roman" w:hAnsi="Arial" w:cs="Arial"/>
          <w:color w:val="000000" w:themeColor="text1"/>
          <w:spacing w:val="3"/>
          <w:sz w:val="28"/>
          <w:szCs w:val="28"/>
          <w:lang w:eastAsia="ru-RU"/>
        </w:rPr>
        <w:t xml:space="preserve"> поставке.</w:t>
      </w:r>
    </w:p>
    <w:p w14:paraId="165BD7D5" w14:textId="6F8F800E" w:rsidR="008A2D2D" w:rsidRPr="00E342B2" w:rsidRDefault="004A66A8" w:rsidP="00E342B2">
      <w:pPr>
        <w:spacing w:after="0" w:line="300" w:lineRule="auto"/>
        <w:ind w:left="567" w:hanging="567"/>
        <w:jc w:val="both"/>
        <w:rPr>
          <w:rFonts w:ascii="Arial" w:eastAsia="Times New Roman" w:hAnsi="Arial" w:cs="Arial"/>
          <w:color w:val="000000" w:themeColor="text1"/>
          <w:spacing w:val="3"/>
          <w:sz w:val="28"/>
          <w:szCs w:val="28"/>
          <w:lang w:eastAsia="ru-RU"/>
        </w:rPr>
      </w:pPr>
      <w:r w:rsidRPr="005E3843">
        <w:rPr>
          <w:rFonts w:ascii="Arial" w:hAnsi="Arial" w:cs="Arial"/>
          <w:b/>
          <w:noProof/>
          <w:color w:val="0088BB"/>
          <w:sz w:val="32"/>
          <w:szCs w:val="36"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251720704" behindDoc="0" locked="0" layoutInCell="1" allowOverlap="1" wp14:anchorId="743A738E" wp14:editId="5687BA95">
                <wp:simplePos x="0" y="0"/>
                <wp:positionH relativeFrom="leftMargin">
                  <wp:posOffset>-1101090</wp:posOffset>
                </wp:positionH>
                <wp:positionV relativeFrom="paragraph">
                  <wp:posOffset>297700</wp:posOffset>
                </wp:positionV>
                <wp:extent cx="1895571" cy="122651"/>
                <wp:effectExtent l="0" t="0" r="28575" b="10795"/>
                <wp:wrapNone/>
                <wp:docPr id="49" name="Группа 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95571" cy="122651"/>
                          <a:chOff x="0" y="0"/>
                          <a:chExt cx="1895571" cy="122651"/>
                        </a:xfrm>
                      </wpg:grpSpPr>
                      <wps:wsp>
                        <wps:cNvPr id="50" name="Прямая соединительная линия 50"/>
                        <wps:cNvCnPr/>
                        <wps:spPr>
                          <a:xfrm flipH="1">
                            <a:off x="0" y="60960"/>
                            <a:ext cx="182880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0088BB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1" name="Овал 51"/>
                        <wps:cNvSpPr/>
                        <wps:spPr>
                          <a:xfrm>
                            <a:off x="1772920" y="0"/>
                            <a:ext cx="122651" cy="122651"/>
                          </a:xfrm>
                          <a:prstGeom prst="ellipse">
                            <a:avLst/>
                          </a:prstGeom>
                          <a:pattFill prst="narHorz">
                            <a:fgClr>
                              <a:srgbClr val="0088BB"/>
                            </a:fgClr>
                            <a:bgClr>
                              <a:schemeClr val="bg1"/>
                            </a:bgClr>
                          </a:pattFill>
                          <a:ln w="19050">
                            <a:solidFill>
                              <a:srgbClr val="0088BB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5CDA877C" id="Группа 49" o:spid="_x0000_s1026" style="position:absolute;margin-left:-86.7pt;margin-top:23.45pt;width:149.25pt;height:9.65pt;z-index:251720704;mso-position-horizontal-relative:left-margin-area" coordsize="18955,1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">
                <v:line id="Прямая соединительная линия 50" o:spid="_x0000_s1027" style="position:absolute;flip:x;visibility:visible;mso-wrap-style:square" from="0,609" to="18288,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" strokecolor="#08b" strokeweight="1pt">
                  <v:stroke joinstyle="miter"/>
                </v:line>
                <v:oval id="Овал 51" o:spid="_x0000_s1028" style="position:absolute;left:17729;width:1226;height:12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" fillcolor="#08b" strokecolor="#08b" strokeweight="1.5pt">
                  <v:fill r:id="rId9" o:title="" color2="white [3212]" type="pattern"/>
                  <v:stroke joinstyle="miter"/>
                </v:oval>
                <w10:wrap anchorx="margin"/>
              </v:group>
            </w:pict>
          </mc:Fallback>
        </mc:AlternateContent>
      </w:r>
    </w:p>
    <w:p w14:paraId="75D8FEDF" w14:textId="1FF07762" w:rsidR="00150079" w:rsidRDefault="00D22BE0" w:rsidP="00A6088D">
      <w:pPr>
        <w:pStyle w:val="a6"/>
        <w:spacing w:after="0" w:line="300" w:lineRule="auto"/>
        <w:ind w:left="0"/>
        <w:jc w:val="both"/>
        <w:rPr>
          <w:rFonts w:ascii="Arial" w:eastAsia="Times New Roman" w:hAnsi="Arial" w:cs="Arial"/>
          <w:color w:val="0088BB"/>
          <w:spacing w:val="3"/>
          <w:sz w:val="28"/>
          <w:szCs w:val="28"/>
          <w:lang w:eastAsia="ru-RU"/>
        </w:rPr>
      </w:pPr>
      <w:r w:rsidRPr="00286BD0">
        <w:rPr>
          <w:rFonts w:ascii="Arial" w:eastAsia="Times New Roman" w:hAnsi="Arial" w:cs="Arial"/>
          <w:b/>
          <w:bCs/>
          <w:color w:val="0088BB"/>
          <w:spacing w:val="3"/>
          <w:sz w:val="32"/>
          <w:szCs w:val="32"/>
          <w:lang w:eastAsia="ru-RU"/>
        </w:rPr>
        <w:t>Импортный факторинг</w:t>
      </w:r>
    </w:p>
    <w:p w14:paraId="50A75089" w14:textId="2FFD2747" w:rsidR="00C14D1A" w:rsidRPr="00286BD0" w:rsidRDefault="00150079" w:rsidP="00A6088D">
      <w:pPr>
        <w:pStyle w:val="a6"/>
        <w:spacing w:after="0" w:line="300" w:lineRule="auto"/>
        <w:ind w:left="0"/>
        <w:jc w:val="both"/>
        <w:rPr>
          <w:rFonts w:ascii="Arial" w:eastAsia="Times New Roman" w:hAnsi="Arial" w:cs="Arial"/>
          <w:color w:val="000000" w:themeColor="text1"/>
          <w:spacing w:val="3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000000" w:themeColor="text1"/>
          <w:spacing w:val="3"/>
          <w:sz w:val="28"/>
          <w:szCs w:val="28"/>
          <w:lang w:eastAsia="ru-RU"/>
        </w:rPr>
        <w:t>П</w:t>
      </w:r>
      <w:r w:rsidR="008A2D2D" w:rsidRPr="00286BD0">
        <w:rPr>
          <w:rFonts w:ascii="Arial" w:eastAsia="Times New Roman" w:hAnsi="Arial" w:cs="Arial"/>
          <w:b/>
          <w:color w:val="000000" w:themeColor="text1"/>
          <w:spacing w:val="3"/>
          <w:sz w:val="28"/>
          <w:szCs w:val="28"/>
          <w:lang w:eastAsia="ru-RU"/>
        </w:rPr>
        <w:t>озволяет</w:t>
      </w:r>
      <w:r w:rsidR="00D22BE0" w:rsidRPr="00286BD0">
        <w:rPr>
          <w:rFonts w:ascii="Arial" w:eastAsia="Times New Roman" w:hAnsi="Arial" w:cs="Arial"/>
          <w:b/>
          <w:color w:val="000000" w:themeColor="text1"/>
          <w:spacing w:val="3"/>
          <w:sz w:val="28"/>
          <w:szCs w:val="28"/>
          <w:lang w:eastAsia="ru-RU"/>
        </w:rPr>
        <w:t xml:space="preserve"> импортировать товары и услуги иностранных поставщиков на условиях отсрочки платежа</w:t>
      </w:r>
      <w:r w:rsidR="00D22BE0" w:rsidRPr="00286BD0">
        <w:rPr>
          <w:rFonts w:ascii="Arial" w:eastAsia="Times New Roman" w:hAnsi="Arial" w:cs="Arial"/>
          <w:color w:val="000000" w:themeColor="text1"/>
          <w:spacing w:val="3"/>
          <w:sz w:val="28"/>
          <w:szCs w:val="28"/>
          <w:lang w:eastAsia="ru-RU"/>
        </w:rPr>
        <w:t xml:space="preserve">, без кредитной нагрузки и дополнительных расходов на оформление сделки. </w:t>
      </w:r>
    </w:p>
    <w:p w14:paraId="715CE425" w14:textId="2E842963" w:rsidR="00D22BE0" w:rsidRPr="00150079" w:rsidRDefault="002B603D" w:rsidP="004A66A8">
      <w:pPr>
        <w:spacing w:after="0" w:line="300" w:lineRule="auto"/>
        <w:jc w:val="both"/>
        <w:rPr>
          <w:rFonts w:ascii="Arial" w:eastAsia="Times New Roman" w:hAnsi="Arial" w:cs="Arial"/>
          <w:color w:val="000000" w:themeColor="text1"/>
          <w:spacing w:val="3"/>
          <w:sz w:val="28"/>
          <w:szCs w:val="28"/>
          <w:lang w:eastAsia="ru-RU"/>
        </w:rPr>
      </w:pPr>
      <w:r w:rsidRPr="00286BD0">
        <w:rPr>
          <w:rFonts w:ascii="Arial" w:eastAsia="Times New Roman" w:hAnsi="Arial" w:cs="Arial"/>
          <w:noProof/>
          <w:color w:val="000000" w:themeColor="text1"/>
          <w:spacing w:val="3"/>
          <w:sz w:val="28"/>
          <w:szCs w:val="28"/>
          <w:lang w:eastAsia="ru-RU"/>
        </w:rPr>
        <w:drawing>
          <wp:anchor distT="0" distB="0" distL="114300" distR="114300" simplePos="0" relativeHeight="251738112" behindDoc="0" locked="0" layoutInCell="1" allowOverlap="1" wp14:anchorId="42B84740" wp14:editId="0DAB4966">
            <wp:simplePos x="0" y="0"/>
            <wp:positionH relativeFrom="margin">
              <wp:posOffset>-635</wp:posOffset>
            </wp:positionH>
            <wp:positionV relativeFrom="paragraph">
              <wp:posOffset>1306830</wp:posOffset>
            </wp:positionV>
            <wp:extent cx="6330950" cy="5186045"/>
            <wp:effectExtent l="0" t="0" r="0" b="0"/>
            <wp:wrapSquare wrapText="bothSides"/>
            <wp:docPr id="1181" name="Рисунок 1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1" name="Рисунок 4. Импортный.jpg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0950" cy="5186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2BE0" w:rsidRPr="00150079">
        <w:rPr>
          <w:rFonts w:ascii="Arial" w:eastAsia="Times New Roman" w:hAnsi="Arial" w:cs="Arial"/>
          <w:color w:val="000000" w:themeColor="text1"/>
          <w:spacing w:val="3"/>
          <w:sz w:val="28"/>
          <w:szCs w:val="28"/>
          <w:lang w:eastAsia="ru-RU"/>
        </w:rPr>
        <w:t>Отличительная особенность импортного факторинга – российская компания-импортер не несет прямых финансовых затрат: при двухфакторной модели комиссии за сервис и за финансирование оплачивает поставщик-нерезидент. Импортный факторинг по двухфакторной модели не подразумевает права регресса.</w:t>
      </w:r>
    </w:p>
    <w:p w14:paraId="446169BE" w14:textId="60B5838A" w:rsidR="00926C9D" w:rsidRPr="00286BD0" w:rsidRDefault="00926C9D" w:rsidP="00BC599D">
      <w:pPr>
        <w:spacing w:after="0" w:line="300" w:lineRule="auto"/>
        <w:ind w:firstLine="360"/>
        <w:jc w:val="both"/>
        <w:rPr>
          <w:rFonts w:ascii="Arial" w:eastAsia="Times New Roman" w:hAnsi="Arial" w:cs="Arial"/>
          <w:color w:val="000000" w:themeColor="text1"/>
          <w:spacing w:val="3"/>
          <w:sz w:val="28"/>
          <w:szCs w:val="28"/>
          <w:lang w:eastAsia="ru-RU"/>
        </w:rPr>
      </w:pPr>
    </w:p>
    <w:p w14:paraId="292B1BB2" w14:textId="1B032734" w:rsidR="006B608C" w:rsidRPr="00286BD0" w:rsidRDefault="006B608C" w:rsidP="006B608C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242423"/>
          <w:sz w:val="24"/>
          <w:szCs w:val="24"/>
        </w:rPr>
      </w:pPr>
      <w:r w:rsidRPr="00286BD0">
        <w:rPr>
          <w:rFonts w:ascii="Arial" w:eastAsia="Times New Roman" w:hAnsi="Arial" w:cs="Arial"/>
          <w:b/>
          <w:bCs/>
          <w:color w:val="242423"/>
          <w:sz w:val="24"/>
          <w:szCs w:val="24"/>
        </w:rPr>
        <w:t>Рисунок 4. Схема импортного факторинга без права регресса, двухфакторная модель*</w:t>
      </w:r>
    </w:p>
    <w:p w14:paraId="75D23BE1" w14:textId="77777777" w:rsidR="006B608C" w:rsidRPr="00286BD0" w:rsidRDefault="006B608C" w:rsidP="006B608C">
      <w:pPr>
        <w:spacing w:after="0" w:line="276" w:lineRule="auto"/>
        <w:ind w:firstLine="360"/>
        <w:jc w:val="both"/>
        <w:rPr>
          <w:rFonts w:ascii="Arial" w:hAnsi="Arial" w:cs="Arial"/>
          <w:b/>
          <w:sz w:val="28"/>
          <w:szCs w:val="28"/>
        </w:rPr>
      </w:pPr>
      <w:r w:rsidRPr="00286BD0">
        <w:rPr>
          <w:rFonts w:ascii="Arial" w:eastAsia="Times New Roman" w:hAnsi="Arial" w:cs="Arial"/>
          <w:color w:val="242423"/>
          <w:sz w:val="20"/>
          <w:szCs w:val="20"/>
        </w:rPr>
        <w:t>* Цифры в схеме отражают порядок осуществления операций</w:t>
      </w:r>
    </w:p>
    <w:p w14:paraId="768D1A16" w14:textId="0D6FC082" w:rsidR="006B608C" w:rsidRDefault="006B608C" w:rsidP="008A2D2D">
      <w:pPr>
        <w:spacing w:after="0" w:line="300" w:lineRule="auto"/>
        <w:ind w:left="-142" w:firstLine="142"/>
        <w:jc w:val="both"/>
        <w:rPr>
          <w:rFonts w:ascii="Arial" w:eastAsia="Times New Roman" w:hAnsi="Arial" w:cs="Arial"/>
          <w:color w:val="000000" w:themeColor="text1"/>
          <w:spacing w:val="3"/>
          <w:sz w:val="28"/>
          <w:szCs w:val="28"/>
          <w:lang w:eastAsia="ru-RU"/>
        </w:rPr>
      </w:pPr>
    </w:p>
    <w:p w14:paraId="1338E7D0" w14:textId="77777777" w:rsidR="00150079" w:rsidRPr="00286BD0" w:rsidRDefault="00150079" w:rsidP="008A2D2D">
      <w:pPr>
        <w:spacing w:after="0" w:line="300" w:lineRule="auto"/>
        <w:ind w:left="-142" w:firstLine="142"/>
        <w:jc w:val="both"/>
        <w:rPr>
          <w:rFonts w:ascii="Arial" w:eastAsia="Times New Roman" w:hAnsi="Arial" w:cs="Arial"/>
          <w:color w:val="000000" w:themeColor="text1"/>
          <w:spacing w:val="3"/>
          <w:sz w:val="28"/>
          <w:szCs w:val="28"/>
          <w:lang w:eastAsia="ru-RU"/>
        </w:rPr>
      </w:pPr>
    </w:p>
    <w:p w14:paraId="2D1FC337" w14:textId="2FB5B276" w:rsidR="00CA5D5A" w:rsidRPr="002B603D" w:rsidRDefault="00150079" w:rsidP="006B608C">
      <w:pPr>
        <w:spacing w:after="0" w:line="300" w:lineRule="auto"/>
        <w:ind w:left="426" w:hanging="426"/>
        <w:jc w:val="both"/>
        <w:rPr>
          <w:rFonts w:ascii="Arial" w:eastAsia="Times New Roman" w:hAnsi="Arial" w:cs="Arial"/>
          <w:color w:val="000000" w:themeColor="text1"/>
          <w:spacing w:val="3"/>
          <w:sz w:val="28"/>
          <w:szCs w:val="28"/>
          <w:lang w:eastAsia="ru-RU"/>
        </w:rPr>
      </w:pPr>
      <w:r w:rsidRPr="002B603D">
        <w:rPr>
          <w:rFonts w:ascii="Arial" w:eastAsia="Times New Roman" w:hAnsi="Arial" w:cs="Arial"/>
          <w:b/>
          <w:color w:val="000000" w:themeColor="text1"/>
          <w:spacing w:val="3"/>
          <w:sz w:val="28"/>
          <w:szCs w:val="28"/>
          <w:lang w:eastAsia="ru-RU"/>
        </w:rPr>
        <w:lastRenderedPageBreak/>
        <w:t>1.</w:t>
      </w:r>
      <w:r w:rsidRPr="002B603D">
        <w:rPr>
          <w:rFonts w:ascii="Arial" w:eastAsia="Times New Roman" w:hAnsi="Arial" w:cs="Arial"/>
          <w:color w:val="000000" w:themeColor="text1"/>
          <w:spacing w:val="3"/>
          <w:sz w:val="28"/>
          <w:szCs w:val="28"/>
          <w:lang w:eastAsia="ru-RU"/>
        </w:rPr>
        <w:tab/>
      </w:r>
      <w:r w:rsidR="00CA5D5A" w:rsidRPr="002B603D">
        <w:rPr>
          <w:rFonts w:ascii="Arial" w:eastAsia="Times New Roman" w:hAnsi="Arial" w:cs="Arial"/>
          <w:color w:val="000000" w:themeColor="text1"/>
          <w:spacing w:val="3"/>
          <w:sz w:val="28"/>
          <w:szCs w:val="28"/>
          <w:lang w:eastAsia="ru-RU"/>
        </w:rPr>
        <w:t>Экспорт-фактор направляет запрос Импорт-факторам в государстве покупателя-нерезидента с целью гарантирования возврата выручки и оценки платежеспособности Импортёра.</w:t>
      </w:r>
    </w:p>
    <w:p w14:paraId="3690E00F" w14:textId="0663899E" w:rsidR="00CA5D5A" w:rsidRPr="002B603D" w:rsidRDefault="00CA5D5A" w:rsidP="006B608C">
      <w:pPr>
        <w:spacing w:after="0" w:line="300" w:lineRule="auto"/>
        <w:ind w:left="426" w:hanging="426"/>
        <w:jc w:val="both"/>
        <w:rPr>
          <w:rFonts w:ascii="Arial" w:eastAsia="Times New Roman" w:hAnsi="Arial" w:cs="Arial"/>
          <w:color w:val="000000" w:themeColor="text1"/>
          <w:spacing w:val="3"/>
          <w:sz w:val="28"/>
          <w:szCs w:val="28"/>
          <w:lang w:eastAsia="ru-RU"/>
        </w:rPr>
      </w:pPr>
      <w:r w:rsidRPr="002B603D">
        <w:rPr>
          <w:rFonts w:ascii="Arial" w:eastAsia="Times New Roman" w:hAnsi="Arial" w:cs="Arial"/>
          <w:b/>
          <w:color w:val="000000" w:themeColor="text1"/>
          <w:spacing w:val="3"/>
          <w:sz w:val="28"/>
          <w:szCs w:val="28"/>
          <w:lang w:eastAsia="ru-RU"/>
        </w:rPr>
        <w:t>2.</w:t>
      </w:r>
      <w:r w:rsidRPr="002B603D">
        <w:rPr>
          <w:rFonts w:ascii="Arial" w:eastAsia="Times New Roman" w:hAnsi="Arial" w:cs="Arial"/>
          <w:color w:val="000000" w:themeColor="text1"/>
          <w:spacing w:val="3"/>
          <w:sz w:val="28"/>
          <w:szCs w:val="28"/>
          <w:lang w:eastAsia="ru-RU"/>
        </w:rPr>
        <w:t xml:space="preserve"> </w:t>
      </w:r>
      <w:r w:rsidR="00150079" w:rsidRPr="002B603D">
        <w:rPr>
          <w:rFonts w:ascii="Arial" w:eastAsia="Times New Roman" w:hAnsi="Arial" w:cs="Arial"/>
          <w:color w:val="000000" w:themeColor="text1"/>
          <w:spacing w:val="3"/>
          <w:sz w:val="28"/>
          <w:szCs w:val="28"/>
          <w:lang w:eastAsia="ru-RU"/>
        </w:rPr>
        <w:t xml:space="preserve"> </w:t>
      </w:r>
      <w:r w:rsidR="00150079" w:rsidRPr="002B603D">
        <w:rPr>
          <w:rFonts w:ascii="Arial" w:eastAsia="Times New Roman" w:hAnsi="Arial" w:cs="Arial"/>
          <w:color w:val="000000" w:themeColor="text1"/>
          <w:spacing w:val="3"/>
          <w:sz w:val="28"/>
          <w:szCs w:val="28"/>
          <w:lang w:eastAsia="ru-RU"/>
        </w:rPr>
        <w:tab/>
      </w:r>
      <w:r w:rsidR="007118D1" w:rsidRPr="002B603D">
        <w:rPr>
          <w:rFonts w:ascii="Arial" w:eastAsia="Times New Roman" w:hAnsi="Arial" w:cs="Arial"/>
          <w:color w:val="000000" w:themeColor="text1"/>
          <w:spacing w:val="3"/>
          <w:sz w:val="28"/>
          <w:szCs w:val="28"/>
          <w:lang w:eastAsia="ru-RU"/>
        </w:rPr>
        <w:t>Устанавливается</w:t>
      </w:r>
      <w:r w:rsidRPr="002B603D">
        <w:rPr>
          <w:rFonts w:ascii="Arial" w:eastAsia="Times New Roman" w:hAnsi="Arial" w:cs="Arial"/>
          <w:color w:val="000000" w:themeColor="text1"/>
          <w:spacing w:val="3"/>
          <w:sz w:val="28"/>
          <w:szCs w:val="28"/>
          <w:lang w:eastAsia="ru-RU"/>
        </w:rPr>
        <w:t xml:space="preserve"> лимит на Импортёра (дебитора). </w:t>
      </w:r>
    </w:p>
    <w:p w14:paraId="6EF07970" w14:textId="4309362E" w:rsidR="00CA5D5A" w:rsidRPr="002B603D" w:rsidRDefault="00150079" w:rsidP="006B608C">
      <w:pPr>
        <w:spacing w:after="0" w:line="300" w:lineRule="auto"/>
        <w:ind w:left="426" w:hanging="426"/>
        <w:jc w:val="both"/>
        <w:rPr>
          <w:rFonts w:ascii="Arial" w:eastAsia="Times New Roman" w:hAnsi="Arial" w:cs="Arial"/>
          <w:color w:val="000000" w:themeColor="text1"/>
          <w:spacing w:val="3"/>
          <w:sz w:val="28"/>
          <w:szCs w:val="28"/>
          <w:lang w:eastAsia="ru-RU"/>
        </w:rPr>
      </w:pPr>
      <w:r w:rsidRPr="002B603D">
        <w:rPr>
          <w:rFonts w:ascii="Arial" w:eastAsia="Times New Roman" w:hAnsi="Arial" w:cs="Arial"/>
          <w:b/>
          <w:color w:val="000000" w:themeColor="text1"/>
          <w:spacing w:val="3"/>
          <w:sz w:val="28"/>
          <w:szCs w:val="28"/>
          <w:lang w:eastAsia="ru-RU"/>
        </w:rPr>
        <w:t>3.</w:t>
      </w:r>
      <w:r>
        <w:rPr>
          <w:rFonts w:ascii="Arial" w:eastAsia="Times New Roman" w:hAnsi="Arial" w:cs="Arial"/>
          <w:color w:val="000000" w:themeColor="text1"/>
          <w:spacing w:val="3"/>
          <w:sz w:val="28"/>
          <w:szCs w:val="28"/>
          <w:lang w:eastAsia="ru-RU"/>
        </w:rPr>
        <w:tab/>
      </w:r>
      <w:r w:rsidR="00CA5D5A" w:rsidRPr="002B603D">
        <w:rPr>
          <w:rFonts w:ascii="Arial" w:eastAsia="Times New Roman" w:hAnsi="Arial" w:cs="Arial"/>
          <w:color w:val="000000" w:themeColor="text1"/>
          <w:spacing w:val="3"/>
          <w:sz w:val="28"/>
          <w:szCs w:val="28"/>
          <w:lang w:eastAsia="ru-RU"/>
        </w:rPr>
        <w:t>Заключается договор экспортного факторинга без права регресса.</w:t>
      </w:r>
    </w:p>
    <w:p w14:paraId="1A6F9D4C" w14:textId="70C3CE51" w:rsidR="00CA5D5A" w:rsidRPr="002B603D" w:rsidRDefault="00CA5D5A" w:rsidP="006B608C">
      <w:pPr>
        <w:spacing w:after="0" w:line="300" w:lineRule="auto"/>
        <w:ind w:left="426" w:hanging="426"/>
        <w:jc w:val="both"/>
        <w:rPr>
          <w:rFonts w:ascii="Arial" w:eastAsia="Times New Roman" w:hAnsi="Arial" w:cs="Arial"/>
          <w:color w:val="000000" w:themeColor="text1"/>
          <w:spacing w:val="3"/>
          <w:sz w:val="28"/>
          <w:szCs w:val="28"/>
          <w:lang w:eastAsia="ru-RU"/>
        </w:rPr>
      </w:pPr>
      <w:r w:rsidRPr="002B603D">
        <w:rPr>
          <w:rFonts w:ascii="Arial" w:eastAsia="Times New Roman" w:hAnsi="Arial" w:cs="Arial"/>
          <w:b/>
          <w:color w:val="000000" w:themeColor="text1"/>
          <w:spacing w:val="3"/>
          <w:sz w:val="28"/>
          <w:szCs w:val="28"/>
          <w:lang w:eastAsia="ru-RU"/>
        </w:rPr>
        <w:t>4.</w:t>
      </w:r>
      <w:r w:rsidRPr="002B603D">
        <w:rPr>
          <w:rFonts w:ascii="Arial" w:eastAsia="Times New Roman" w:hAnsi="Arial" w:cs="Arial"/>
          <w:color w:val="000000" w:themeColor="text1"/>
          <w:spacing w:val="3"/>
          <w:sz w:val="28"/>
          <w:szCs w:val="28"/>
          <w:lang w:eastAsia="ru-RU"/>
        </w:rPr>
        <w:t xml:space="preserve"> </w:t>
      </w:r>
      <w:r w:rsidR="00150079" w:rsidRPr="002B603D">
        <w:rPr>
          <w:rFonts w:ascii="Arial" w:eastAsia="Times New Roman" w:hAnsi="Arial" w:cs="Arial"/>
          <w:color w:val="000000" w:themeColor="text1"/>
          <w:spacing w:val="3"/>
          <w:sz w:val="28"/>
          <w:szCs w:val="28"/>
          <w:lang w:eastAsia="ru-RU"/>
        </w:rPr>
        <w:t xml:space="preserve"> </w:t>
      </w:r>
      <w:r w:rsidR="00150079" w:rsidRPr="002B603D">
        <w:rPr>
          <w:rFonts w:ascii="Arial" w:eastAsia="Times New Roman" w:hAnsi="Arial" w:cs="Arial"/>
          <w:color w:val="000000" w:themeColor="text1"/>
          <w:spacing w:val="3"/>
          <w:sz w:val="28"/>
          <w:szCs w:val="28"/>
          <w:lang w:eastAsia="ru-RU"/>
        </w:rPr>
        <w:tab/>
      </w:r>
      <w:r w:rsidRPr="002B603D">
        <w:rPr>
          <w:rFonts w:ascii="Arial" w:eastAsia="Times New Roman" w:hAnsi="Arial" w:cs="Arial"/>
          <w:color w:val="000000" w:themeColor="text1"/>
          <w:spacing w:val="3"/>
          <w:sz w:val="28"/>
          <w:szCs w:val="28"/>
          <w:lang w:eastAsia="ru-RU"/>
        </w:rPr>
        <w:t>Экспортер осуществляет поставку.</w:t>
      </w:r>
    </w:p>
    <w:p w14:paraId="46F23DC2" w14:textId="79954CA0" w:rsidR="00CA5D5A" w:rsidRPr="002B603D" w:rsidRDefault="00CA5D5A" w:rsidP="006B608C">
      <w:pPr>
        <w:spacing w:after="0" w:line="300" w:lineRule="auto"/>
        <w:ind w:left="426" w:hanging="426"/>
        <w:jc w:val="both"/>
        <w:rPr>
          <w:rFonts w:ascii="Arial" w:eastAsia="Times New Roman" w:hAnsi="Arial" w:cs="Arial"/>
          <w:color w:val="000000" w:themeColor="text1"/>
          <w:spacing w:val="3"/>
          <w:sz w:val="28"/>
          <w:szCs w:val="28"/>
          <w:lang w:eastAsia="ru-RU"/>
        </w:rPr>
      </w:pPr>
      <w:r w:rsidRPr="002B603D">
        <w:rPr>
          <w:rFonts w:ascii="Arial" w:eastAsia="Times New Roman" w:hAnsi="Arial" w:cs="Arial"/>
          <w:b/>
          <w:color w:val="000000" w:themeColor="text1"/>
          <w:spacing w:val="3"/>
          <w:sz w:val="28"/>
          <w:szCs w:val="28"/>
          <w:lang w:eastAsia="ru-RU"/>
        </w:rPr>
        <w:t>5</w:t>
      </w:r>
      <w:r w:rsidR="00150079" w:rsidRPr="002B603D">
        <w:rPr>
          <w:rFonts w:ascii="Arial" w:eastAsia="Times New Roman" w:hAnsi="Arial" w:cs="Arial"/>
          <w:b/>
          <w:color w:val="000000" w:themeColor="text1"/>
          <w:spacing w:val="3"/>
          <w:sz w:val="28"/>
          <w:szCs w:val="28"/>
          <w:lang w:eastAsia="ru-RU"/>
        </w:rPr>
        <w:t>.</w:t>
      </w:r>
      <w:r w:rsidR="00150079" w:rsidRPr="002B603D">
        <w:rPr>
          <w:rFonts w:ascii="Arial" w:eastAsia="Times New Roman" w:hAnsi="Arial" w:cs="Arial"/>
          <w:color w:val="000000" w:themeColor="text1"/>
          <w:spacing w:val="3"/>
          <w:sz w:val="28"/>
          <w:szCs w:val="28"/>
          <w:lang w:eastAsia="ru-RU"/>
        </w:rPr>
        <w:tab/>
      </w:r>
      <w:r w:rsidRPr="002B603D">
        <w:rPr>
          <w:rFonts w:ascii="Arial" w:eastAsia="Times New Roman" w:hAnsi="Arial" w:cs="Arial"/>
          <w:color w:val="000000" w:themeColor="text1"/>
          <w:spacing w:val="3"/>
          <w:sz w:val="28"/>
          <w:szCs w:val="28"/>
          <w:lang w:eastAsia="ru-RU"/>
        </w:rPr>
        <w:t>Экспорт-фактор, осуществив верификацию поставки, предоставляет экспортеру финансирование в размере от 60 до 80% от суммы инвойса (поставки).</w:t>
      </w:r>
    </w:p>
    <w:p w14:paraId="4832092F" w14:textId="3B834402" w:rsidR="00CA5D5A" w:rsidRPr="002B603D" w:rsidRDefault="00CA5D5A" w:rsidP="006B608C">
      <w:pPr>
        <w:spacing w:after="0" w:line="300" w:lineRule="auto"/>
        <w:ind w:left="426" w:hanging="426"/>
        <w:jc w:val="both"/>
        <w:rPr>
          <w:rFonts w:ascii="Arial" w:eastAsia="Times New Roman" w:hAnsi="Arial" w:cs="Arial"/>
          <w:color w:val="000000" w:themeColor="text1"/>
          <w:spacing w:val="3"/>
          <w:sz w:val="28"/>
          <w:szCs w:val="28"/>
          <w:lang w:eastAsia="ru-RU"/>
        </w:rPr>
      </w:pPr>
      <w:r w:rsidRPr="002B603D">
        <w:rPr>
          <w:rFonts w:ascii="Arial" w:eastAsia="Times New Roman" w:hAnsi="Arial" w:cs="Arial"/>
          <w:b/>
          <w:color w:val="000000" w:themeColor="text1"/>
          <w:spacing w:val="3"/>
          <w:sz w:val="28"/>
          <w:szCs w:val="28"/>
          <w:lang w:eastAsia="ru-RU"/>
        </w:rPr>
        <w:t>6.</w:t>
      </w:r>
      <w:r w:rsidRPr="002B603D">
        <w:rPr>
          <w:rFonts w:ascii="Arial" w:eastAsia="Times New Roman" w:hAnsi="Arial" w:cs="Arial"/>
          <w:color w:val="000000" w:themeColor="text1"/>
          <w:spacing w:val="3"/>
          <w:sz w:val="28"/>
          <w:szCs w:val="28"/>
          <w:lang w:eastAsia="ru-RU"/>
        </w:rPr>
        <w:t xml:space="preserve"> </w:t>
      </w:r>
      <w:r w:rsidR="00150079" w:rsidRPr="002B603D">
        <w:rPr>
          <w:rFonts w:ascii="Arial" w:eastAsia="Times New Roman" w:hAnsi="Arial" w:cs="Arial"/>
          <w:color w:val="000000" w:themeColor="text1"/>
          <w:spacing w:val="3"/>
          <w:sz w:val="28"/>
          <w:szCs w:val="28"/>
          <w:lang w:eastAsia="ru-RU"/>
        </w:rPr>
        <w:tab/>
      </w:r>
      <w:r w:rsidRPr="002B603D">
        <w:rPr>
          <w:rFonts w:ascii="Arial" w:eastAsia="Times New Roman" w:hAnsi="Arial" w:cs="Arial"/>
          <w:color w:val="000000" w:themeColor="text1"/>
          <w:spacing w:val="3"/>
          <w:sz w:val="28"/>
          <w:szCs w:val="28"/>
          <w:lang w:eastAsia="ru-RU"/>
        </w:rPr>
        <w:t>Импортёр осуществляет оплату поставки на счёт Импорт-фактора</w:t>
      </w:r>
      <w:r w:rsidR="007118D1" w:rsidRPr="002B603D">
        <w:rPr>
          <w:rFonts w:ascii="Arial" w:eastAsia="Times New Roman" w:hAnsi="Arial" w:cs="Arial"/>
          <w:color w:val="000000" w:themeColor="text1"/>
          <w:spacing w:val="3"/>
          <w:sz w:val="28"/>
          <w:szCs w:val="28"/>
          <w:lang w:eastAsia="ru-RU"/>
        </w:rPr>
        <w:t>.</w:t>
      </w:r>
    </w:p>
    <w:p w14:paraId="56380A73" w14:textId="7EBC095E" w:rsidR="00CA5D5A" w:rsidRPr="00286BD0" w:rsidRDefault="00150079" w:rsidP="006B608C">
      <w:pPr>
        <w:spacing w:after="0" w:line="300" w:lineRule="auto"/>
        <w:ind w:left="426" w:hanging="426"/>
        <w:jc w:val="both"/>
        <w:rPr>
          <w:rFonts w:ascii="Arial" w:eastAsia="Times New Roman" w:hAnsi="Arial" w:cs="Arial"/>
          <w:color w:val="000000" w:themeColor="text1"/>
          <w:spacing w:val="3"/>
          <w:sz w:val="28"/>
          <w:szCs w:val="28"/>
          <w:lang w:eastAsia="ru-RU"/>
        </w:rPr>
      </w:pPr>
      <w:r w:rsidRPr="002B603D">
        <w:rPr>
          <w:rFonts w:ascii="Arial" w:eastAsia="Times New Roman" w:hAnsi="Arial" w:cs="Arial"/>
          <w:b/>
          <w:color w:val="000000" w:themeColor="text1"/>
          <w:spacing w:val="3"/>
          <w:sz w:val="28"/>
          <w:szCs w:val="28"/>
          <w:lang w:eastAsia="ru-RU"/>
        </w:rPr>
        <w:t>7.</w:t>
      </w:r>
      <w:r>
        <w:rPr>
          <w:rFonts w:ascii="Arial" w:eastAsia="Times New Roman" w:hAnsi="Arial" w:cs="Arial"/>
          <w:color w:val="000000" w:themeColor="text1"/>
          <w:spacing w:val="3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color w:val="000000" w:themeColor="text1"/>
          <w:spacing w:val="3"/>
          <w:sz w:val="28"/>
          <w:szCs w:val="28"/>
          <w:lang w:eastAsia="ru-RU"/>
        </w:rPr>
        <w:tab/>
      </w:r>
      <w:r w:rsidR="00CA5D5A" w:rsidRPr="00286BD0">
        <w:rPr>
          <w:rFonts w:ascii="Arial" w:eastAsia="Times New Roman" w:hAnsi="Arial" w:cs="Arial"/>
          <w:color w:val="000000" w:themeColor="text1"/>
          <w:spacing w:val="3"/>
          <w:sz w:val="28"/>
          <w:szCs w:val="28"/>
          <w:lang w:eastAsia="ru-RU"/>
        </w:rPr>
        <w:t xml:space="preserve">Импорт-фактор переводит средства Экспорт-фактору. </w:t>
      </w:r>
    </w:p>
    <w:p w14:paraId="3D05EF9B" w14:textId="7F65F54B" w:rsidR="00CA5D5A" w:rsidRPr="002B603D" w:rsidRDefault="00150079" w:rsidP="006B608C">
      <w:pPr>
        <w:spacing w:after="0" w:line="300" w:lineRule="auto"/>
        <w:ind w:left="426" w:hanging="426"/>
        <w:jc w:val="both"/>
        <w:rPr>
          <w:rFonts w:ascii="Arial" w:eastAsia="Times New Roman" w:hAnsi="Arial" w:cs="Arial"/>
          <w:color w:val="000000" w:themeColor="text1"/>
          <w:spacing w:val="3"/>
          <w:sz w:val="28"/>
          <w:szCs w:val="28"/>
          <w:lang w:eastAsia="ru-RU"/>
        </w:rPr>
      </w:pPr>
      <w:r w:rsidRPr="002B603D">
        <w:rPr>
          <w:rFonts w:ascii="Arial" w:eastAsia="Times New Roman" w:hAnsi="Arial" w:cs="Arial"/>
          <w:b/>
          <w:color w:val="000000" w:themeColor="text1"/>
          <w:spacing w:val="3"/>
          <w:sz w:val="28"/>
          <w:szCs w:val="28"/>
          <w:lang w:eastAsia="ru-RU"/>
        </w:rPr>
        <w:t>8.</w:t>
      </w:r>
      <w:r>
        <w:rPr>
          <w:rFonts w:ascii="Arial" w:eastAsia="Times New Roman" w:hAnsi="Arial" w:cs="Arial"/>
          <w:color w:val="000000" w:themeColor="text1"/>
          <w:spacing w:val="3"/>
          <w:sz w:val="28"/>
          <w:szCs w:val="28"/>
          <w:lang w:eastAsia="ru-RU"/>
        </w:rPr>
        <w:tab/>
      </w:r>
      <w:r w:rsidR="00CA5D5A" w:rsidRPr="002B603D">
        <w:rPr>
          <w:rFonts w:ascii="Arial" w:eastAsia="Times New Roman" w:hAnsi="Arial" w:cs="Arial"/>
          <w:color w:val="000000" w:themeColor="text1"/>
          <w:spacing w:val="3"/>
          <w:sz w:val="28"/>
          <w:szCs w:val="28"/>
          <w:lang w:eastAsia="ru-RU"/>
        </w:rPr>
        <w:t>Экспорт-фактор осуществляет окончательный расчёт с Экспортёром, выплатив ему оставшиеся 20-40% за вычетом комиссий и иных расходов.</w:t>
      </w:r>
    </w:p>
    <w:p w14:paraId="3EF5C8DA" w14:textId="4013B615" w:rsidR="00CA5D5A" w:rsidRPr="00286BD0" w:rsidRDefault="00150079" w:rsidP="006B608C">
      <w:pPr>
        <w:spacing w:after="0" w:line="300" w:lineRule="auto"/>
        <w:ind w:left="426" w:hanging="426"/>
        <w:jc w:val="both"/>
        <w:rPr>
          <w:rFonts w:ascii="Arial" w:eastAsia="Times New Roman" w:hAnsi="Arial" w:cs="Arial"/>
          <w:color w:val="000000" w:themeColor="text1"/>
          <w:spacing w:val="3"/>
          <w:sz w:val="28"/>
          <w:szCs w:val="28"/>
          <w:lang w:eastAsia="ru-RU"/>
        </w:rPr>
      </w:pPr>
      <w:r w:rsidRPr="002B603D">
        <w:rPr>
          <w:rFonts w:ascii="Arial" w:eastAsia="Times New Roman" w:hAnsi="Arial" w:cs="Arial"/>
          <w:b/>
          <w:color w:val="000000" w:themeColor="text1"/>
          <w:spacing w:val="3"/>
          <w:sz w:val="28"/>
          <w:szCs w:val="28"/>
          <w:lang w:eastAsia="ru-RU"/>
        </w:rPr>
        <w:t>9.</w:t>
      </w:r>
      <w:r>
        <w:rPr>
          <w:rFonts w:ascii="Arial" w:eastAsia="Times New Roman" w:hAnsi="Arial" w:cs="Arial"/>
          <w:color w:val="000000" w:themeColor="text1"/>
          <w:spacing w:val="3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color w:val="000000" w:themeColor="text1"/>
          <w:spacing w:val="3"/>
          <w:sz w:val="28"/>
          <w:szCs w:val="28"/>
          <w:lang w:eastAsia="ru-RU"/>
        </w:rPr>
        <w:tab/>
      </w:r>
      <w:r w:rsidR="00CA5D5A" w:rsidRPr="00286BD0">
        <w:rPr>
          <w:rFonts w:ascii="Arial" w:eastAsia="Times New Roman" w:hAnsi="Arial" w:cs="Arial"/>
          <w:color w:val="000000" w:themeColor="text1"/>
          <w:spacing w:val="3"/>
          <w:sz w:val="28"/>
          <w:szCs w:val="28"/>
          <w:lang w:eastAsia="ru-RU"/>
        </w:rPr>
        <w:t>В случае задержки оплаты или отказа от оплаты поставки, сумму выручки Экспорт-фактору перечисляет Импорт-фактор.</w:t>
      </w:r>
    </w:p>
    <w:p w14:paraId="42981A83" w14:textId="2E9AD3BF" w:rsidR="00CA5D5A" w:rsidRPr="00286BD0" w:rsidRDefault="00CA5D5A" w:rsidP="008A2D2D">
      <w:pPr>
        <w:spacing w:after="0" w:line="300" w:lineRule="auto"/>
        <w:ind w:left="-142" w:firstLine="142"/>
        <w:jc w:val="both"/>
        <w:rPr>
          <w:rFonts w:ascii="Arial" w:eastAsia="Times New Roman" w:hAnsi="Arial" w:cs="Arial"/>
          <w:color w:val="000000" w:themeColor="text1"/>
          <w:spacing w:val="3"/>
          <w:sz w:val="28"/>
          <w:szCs w:val="28"/>
          <w:lang w:eastAsia="ru-RU"/>
        </w:rPr>
      </w:pPr>
    </w:p>
    <w:p w14:paraId="13A94160" w14:textId="688D13CA" w:rsidR="00D22BE0" w:rsidRPr="00286BD0" w:rsidRDefault="00D22BE0" w:rsidP="002B603D">
      <w:pPr>
        <w:spacing w:after="0" w:line="300" w:lineRule="auto"/>
        <w:jc w:val="both"/>
        <w:rPr>
          <w:rFonts w:ascii="Arial" w:eastAsia="Times New Roman" w:hAnsi="Arial" w:cs="Arial"/>
          <w:b/>
          <w:spacing w:val="3"/>
          <w:sz w:val="28"/>
          <w:szCs w:val="28"/>
          <w:lang w:eastAsia="ru-RU"/>
        </w:rPr>
      </w:pPr>
      <w:r w:rsidRPr="00286BD0">
        <w:rPr>
          <w:rFonts w:ascii="Arial" w:eastAsia="Times New Roman" w:hAnsi="Arial" w:cs="Arial"/>
          <w:b/>
          <w:spacing w:val="3"/>
          <w:sz w:val="28"/>
          <w:szCs w:val="28"/>
          <w:lang w:eastAsia="ru-RU"/>
        </w:rPr>
        <w:t>В России также применяется схема импортного факторинга с правом регресса, при которой российский Импорт-фактор выдает банку поставщика-нерезидента гарантию, снимающую риск неоплаты поставки.</w:t>
      </w:r>
    </w:p>
    <w:p w14:paraId="487C83F9" w14:textId="0A57C0D9" w:rsidR="00757286" w:rsidRPr="0003283B" w:rsidRDefault="0003283B" w:rsidP="00757286">
      <w:pPr>
        <w:pStyle w:val="a6"/>
        <w:numPr>
          <w:ilvl w:val="0"/>
          <w:numId w:val="37"/>
        </w:numPr>
        <w:spacing w:before="100" w:beforeAutospacing="1" w:after="100" w:afterAutospacing="1" w:line="360" w:lineRule="auto"/>
        <w:ind w:left="426"/>
        <w:jc w:val="center"/>
        <w:outlineLvl w:val="1"/>
        <w:rPr>
          <w:rFonts w:ascii="Arial" w:hAnsi="Arial" w:cs="Arial"/>
          <w:b/>
          <w:color w:val="00B0F0"/>
          <w:sz w:val="28"/>
          <w:szCs w:val="32"/>
        </w:rPr>
      </w:pPr>
      <w:r w:rsidRPr="0003283B">
        <w:rPr>
          <w:rFonts w:ascii="Arial" w:hAnsi="Arial" w:cs="Arial"/>
          <w:b/>
          <w:noProof/>
          <w:color w:val="00B0F0"/>
          <w:sz w:val="28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D15584A" wp14:editId="0010E4BE">
                <wp:simplePos x="0" y="0"/>
                <wp:positionH relativeFrom="page">
                  <wp:align>center</wp:align>
                </wp:positionH>
                <wp:positionV relativeFrom="paragraph">
                  <wp:posOffset>182880</wp:posOffset>
                </wp:positionV>
                <wp:extent cx="7142205" cy="828675"/>
                <wp:effectExtent l="0" t="0" r="1905" b="9525"/>
                <wp:wrapNone/>
                <wp:docPr id="26" name="Скругленный 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2205" cy="82867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0088B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F88749" w14:textId="71E088E6" w:rsidR="0003283B" w:rsidRPr="008A4CC9" w:rsidRDefault="0003283B" w:rsidP="008A4CC9">
                            <w:pPr>
                              <w:pStyle w:val="2"/>
                              <w:jc w:val="center"/>
                              <w:rPr>
                                <w:rFonts w:ascii="Arial" w:hAnsi="Arial" w:cs="Arial"/>
                                <w:b w:val="0"/>
                                <w:color w:val="FFFFFF" w:themeColor="background1"/>
                                <w:sz w:val="32"/>
                              </w:rPr>
                            </w:pPr>
                            <w:bookmarkStart w:id="8" w:name="_ИСПОЛЬЗОВАНИЕ_ПРИНЦИПОВ_ABL-ФИНАНСИ"/>
                            <w:bookmarkEnd w:id="8"/>
                            <w:r w:rsidRPr="008A4CC9">
                              <w:rPr>
                                <w:rFonts w:ascii="Arial" w:hAnsi="Arial" w:cs="Arial"/>
                                <w:b w:val="0"/>
                                <w:color w:val="FFFFFF" w:themeColor="background1"/>
                                <w:sz w:val="32"/>
                              </w:rPr>
                              <w:t xml:space="preserve">ИСПОЛЬЗОВАНИЕ ПРИНЦИПОВ </w:t>
                            </w:r>
                            <w:r w:rsidRPr="008A4CC9">
                              <w:rPr>
                                <w:rFonts w:ascii="Arial" w:hAnsi="Arial" w:cs="Arial"/>
                                <w:b w:val="0"/>
                                <w:color w:val="FFFFFF" w:themeColor="background1"/>
                                <w:sz w:val="32"/>
                                <w:lang w:val="en-US"/>
                              </w:rPr>
                              <w:t>ABL</w:t>
                            </w:r>
                            <w:r w:rsidRPr="008A4CC9">
                              <w:rPr>
                                <w:rFonts w:ascii="Arial" w:hAnsi="Arial" w:cs="Arial"/>
                                <w:b w:val="0"/>
                                <w:color w:val="FFFFFF" w:themeColor="background1"/>
                                <w:sz w:val="32"/>
                              </w:rPr>
                              <w:t xml:space="preserve">-ФИНАНСИРОВАНИЯ </w:t>
                            </w:r>
                            <w:r w:rsidRPr="008A4CC9">
                              <w:rPr>
                                <w:rFonts w:ascii="Arial" w:hAnsi="Arial" w:cs="Arial"/>
                                <w:b w:val="0"/>
                                <w:color w:val="FFFFFF" w:themeColor="background1"/>
                                <w:sz w:val="32"/>
                              </w:rPr>
                              <w:br/>
                              <w:t>В ДЕЯТЕЛЬНОСТИ ФАКТОРИНГОВЫХ КОМПАНИЙ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15584A" id="Скругленный прямоугольник 18" o:spid="_x0000_s1035" style="position:absolute;left:0;text-align:left;margin-left:0;margin-top:14.4pt;width:562.4pt;height:65.25pt;z-index:251684864;visibility:visible;mso-wrap-style:square;mso-height-percent:0;mso-wrap-distance-left:9pt;mso-wrap-distance-top:0;mso-wrap-distance-right:9pt;mso-wrap-distance-bottom:0;mso-position-horizontal:center;mso-position-horizontal-relative:page;mso-position-vertical:absolute;mso-position-vertical-relative:text;mso-height-percent:0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" fillcolor="#08b" stroked="f" strokeweight="1pt">
                <v:stroke joinstyle="miter"/>
                <v:textbox>
                  <w:txbxContent>
                    <w:p w14:paraId="35F88749" w14:textId="71E088E6" w:rsidR="0003283B" w:rsidRPr="008A4CC9" w:rsidRDefault="0003283B" w:rsidP="008A4CC9">
                      <w:pPr>
                        <w:pStyle w:val="2"/>
                        <w:jc w:val="center"/>
                        <w:rPr>
                          <w:rFonts w:ascii="Arial" w:hAnsi="Arial" w:cs="Arial"/>
                          <w:b w:val="0"/>
                          <w:color w:val="FFFFFF" w:themeColor="background1"/>
                          <w:sz w:val="32"/>
                        </w:rPr>
                      </w:pPr>
                      <w:bookmarkStart w:id="16" w:name="_ИСПОЛЬЗОВАНИЕ_ПРИНЦИПОВ_ABL-ФИНАНСИ"/>
                      <w:bookmarkEnd w:id="16"/>
                      <w:r w:rsidRPr="008A4CC9">
                        <w:rPr>
                          <w:rFonts w:ascii="Arial" w:hAnsi="Arial" w:cs="Arial"/>
                          <w:b w:val="0"/>
                          <w:color w:val="FFFFFF" w:themeColor="background1"/>
                          <w:sz w:val="32"/>
                        </w:rPr>
                        <w:t xml:space="preserve">ИСПОЛЬЗОВАНИЕ ПРИНЦИПОВ </w:t>
                      </w:r>
                      <w:r w:rsidRPr="008A4CC9">
                        <w:rPr>
                          <w:rFonts w:ascii="Arial" w:hAnsi="Arial" w:cs="Arial"/>
                          <w:b w:val="0"/>
                          <w:color w:val="FFFFFF" w:themeColor="background1"/>
                          <w:sz w:val="32"/>
                          <w:lang w:val="en-US"/>
                        </w:rPr>
                        <w:t>ABL</w:t>
                      </w:r>
                      <w:r w:rsidRPr="008A4CC9">
                        <w:rPr>
                          <w:rFonts w:ascii="Arial" w:hAnsi="Arial" w:cs="Arial"/>
                          <w:b w:val="0"/>
                          <w:color w:val="FFFFFF" w:themeColor="background1"/>
                          <w:sz w:val="32"/>
                        </w:rPr>
                        <w:t xml:space="preserve">-ФИНАНСИРОВАНИЯ </w:t>
                      </w:r>
                      <w:r w:rsidRPr="008A4CC9">
                        <w:rPr>
                          <w:rFonts w:ascii="Arial" w:hAnsi="Arial" w:cs="Arial"/>
                          <w:b w:val="0"/>
                          <w:color w:val="FFFFFF" w:themeColor="background1"/>
                          <w:sz w:val="32"/>
                        </w:rPr>
                        <w:br/>
                        <w:t>В ДЕЯТЕЛЬНОСТИ ФАКТОРИНГОВЫХ КОМПАНИЙ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>
        <w:rPr>
          <w:rFonts w:ascii="Arial" w:hAnsi="Arial" w:cs="Arial"/>
          <w:b/>
          <w:color w:val="00B0F0"/>
          <w:sz w:val="28"/>
          <w:szCs w:val="32"/>
        </w:rPr>
        <w:br/>
      </w:r>
      <w:r w:rsidR="00757286" w:rsidRPr="0003283B">
        <w:rPr>
          <w:rFonts w:ascii="Arial" w:hAnsi="Arial" w:cs="Arial"/>
          <w:b/>
          <w:color w:val="00B0F0"/>
          <w:sz w:val="28"/>
          <w:szCs w:val="32"/>
        </w:rPr>
        <w:t>ИСПОЛЬЗОВАНИЕ ПРИНЦИПОВ ABL-ФИНАНСИРОВАНИЯ В ДЕЯТЕЛЬНОСТИ ФАКТОРИНГОВЫХ КОМПАНИЙ</w:t>
      </w:r>
    </w:p>
    <w:p w14:paraId="54F21F2B" w14:textId="77777777" w:rsidR="00757286" w:rsidRPr="00286BD0" w:rsidRDefault="00757286" w:rsidP="00757286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286BD0">
        <w:rPr>
          <w:rFonts w:ascii="Arial" w:hAnsi="Arial" w:cs="Arial"/>
          <w:sz w:val="28"/>
          <w:szCs w:val="28"/>
        </w:rPr>
        <w:t xml:space="preserve">В практике факторинговых компаний стали появляться новые подходы к финансированию, которые дополняют классический факторинг. Одним из таких элементов является использование принципов </w:t>
      </w:r>
      <w:r w:rsidRPr="00286BD0">
        <w:rPr>
          <w:rFonts w:ascii="Arial" w:hAnsi="Arial" w:cs="Arial"/>
          <w:b/>
          <w:sz w:val="28"/>
          <w:szCs w:val="28"/>
          <w:lang w:val="en-US"/>
        </w:rPr>
        <w:t>ABL</w:t>
      </w:r>
      <w:r w:rsidRPr="00286BD0">
        <w:rPr>
          <w:rFonts w:ascii="Arial" w:hAnsi="Arial" w:cs="Arial"/>
          <w:b/>
          <w:sz w:val="28"/>
          <w:szCs w:val="28"/>
        </w:rPr>
        <w:t>-финансирования</w:t>
      </w:r>
      <w:r w:rsidRPr="00286BD0">
        <w:rPr>
          <w:rFonts w:ascii="Arial" w:hAnsi="Arial" w:cs="Arial"/>
          <w:sz w:val="28"/>
          <w:szCs w:val="28"/>
        </w:rPr>
        <w:t xml:space="preserve"> (</w:t>
      </w:r>
      <w:r w:rsidRPr="00286BD0">
        <w:rPr>
          <w:rFonts w:ascii="Arial" w:hAnsi="Arial" w:cs="Arial"/>
          <w:sz w:val="28"/>
          <w:szCs w:val="28"/>
          <w:lang w:val="en-US"/>
        </w:rPr>
        <w:t>asset</w:t>
      </w:r>
      <w:r w:rsidRPr="00286BD0">
        <w:rPr>
          <w:rFonts w:ascii="Arial" w:hAnsi="Arial" w:cs="Arial"/>
          <w:sz w:val="28"/>
          <w:szCs w:val="28"/>
        </w:rPr>
        <w:t>-</w:t>
      </w:r>
      <w:r w:rsidRPr="00286BD0">
        <w:rPr>
          <w:rFonts w:ascii="Arial" w:hAnsi="Arial" w:cs="Arial"/>
          <w:sz w:val="28"/>
          <w:szCs w:val="28"/>
          <w:lang w:val="en-US"/>
        </w:rPr>
        <w:t>based</w:t>
      </w:r>
      <w:r w:rsidRPr="00286BD0">
        <w:rPr>
          <w:rFonts w:ascii="Arial" w:hAnsi="Arial" w:cs="Arial"/>
          <w:sz w:val="28"/>
          <w:szCs w:val="28"/>
        </w:rPr>
        <w:t xml:space="preserve"> </w:t>
      </w:r>
      <w:r w:rsidRPr="00286BD0">
        <w:rPr>
          <w:rFonts w:ascii="Arial" w:hAnsi="Arial" w:cs="Arial"/>
          <w:sz w:val="28"/>
          <w:szCs w:val="28"/>
          <w:lang w:val="en-US"/>
        </w:rPr>
        <w:t>lending</w:t>
      </w:r>
      <w:r w:rsidRPr="00286BD0">
        <w:rPr>
          <w:rFonts w:ascii="Arial" w:hAnsi="Arial" w:cs="Arial"/>
          <w:sz w:val="28"/>
          <w:szCs w:val="28"/>
        </w:rPr>
        <w:t>).</w:t>
      </w:r>
    </w:p>
    <w:p w14:paraId="67A2877D" w14:textId="24EFA87A" w:rsidR="00757286" w:rsidRPr="00286BD0" w:rsidRDefault="000E18E3" w:rsidP="00757286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286BD0">
        <w:rPr>
          <w:rFonts w:ascii="Arial" w:hAnsi="Arial" w:cs="Arial"/>
          <w:sz w:val="28"/>
          <w:szCs w:val="28"/>
        </w:rPr>
        <w:t>Важное</w:t>
      </w:r>
      <w:r w:rsidR="00757286" w:rsidRPr="00286BD0">
        <w:rPr>
          <w:rFonts w:ascii="Arial" w:hAnsi="Arial" w:cs="Arial"/>
          <w:sz w:val="28"/>
          <w:szCs w:val="28"/>
        </w:rPr>
        <w:t xml:space="preserve"> отличие </w:t>
      </w:r>
      <w:r w:rsidR="00757286" w:rsidRPr="00286BD0">
        <w:rPr>
          <w:rFonts w:ascii="Arial" w:hAnsi="Arial" w:cs="Arial"/>
          <w:sz w:val="28"/>
          <w:szCs w:val="28"/>
          <w:lang w:val="en-US"/>
        </w:rPr>
        <w:t>ABL</w:t>
      </w:r>
      <w:r w:rsidR="00757286" w:rsidRPr="00286BD0">
        <w:rPr>
          <w:rFonts w:ascii="Arial" w:hAnsi="Arial" w:cs="Arial"/>
          <w:sz w:val="28"/>
          <w:szCs w:val="28"/>
        </w:rPr>
        <w:t xml:space="preserve"> от кредитов и классического факторинга состоит в том, что </w:t>
      </w:r>
      <w:r w:rsidR="00757286" w:rsidRPr="00286BD0">
        <w:rPr>
          <w:rFonts w:ascii="Arial" w:hAnsi="Arial" w:cs="Arial"/>
          <w:b/>
          <w:sz w:val="28"/>
          <w:szCs w:val="28"/>
        </w:rPr>
        <w:t>оценивается</w:t>
      </w:r>
      <w:r w:rsidR="00757286" w:rsidRPr="00286BD0">
        <w:rPr>
          <w:rFonts w:ascii="Arial" w:hAnsi="Arial" w:cs="Arial"/>
          <w:sz w:val="28"/>
          <w:szCs w:val="28"/>
        </w:rPr>
        <w:t xml:space="preserve"> не финансовое состояние компании или объём платёжных поручений, а её </w:t>
      </w:r>
      <w:r w:rsidR="00757286" w:rsidRPr="00286BD0">
        <w:rPr>
          <w:rFonts w:ascii="Arial" w:hAnsi="Arial" w:cs="Arial"/>
          <w:b/>
          <w:sz w:val="28"/>
          <w:szCs w:val="28"/>
        </w:rPr>
        <w:t>ликвидные активы</w:t>
      </w:r>
      <w:r w:rsidR="00757286" w:rsidRPr="00286BD0">
        <w:rPr>
          <w:rFonts w:ascii="Arial" w:hAnsi="Arial" w:cs="Arial"/>
          <w:sz w:val="28"/>
          <w:szCs w:val="28"/>
        </w:rPr>
        <w:t>, которые, как правило, передаются в залог. Оценка риска и его последующий мониторинг осуществляется также по отношению к активам.</w:t>
      </w:r>
    </w:p>
    <w:p w14:paraId="6134C291" w14:textId="0BE32B80" w:rsidR="00757286" w:rsidRPr="00286BD0" w:rsidRDefault="00757286" w:rsidP="00757286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286BD0">
        <w:rPr>
          <w:rFonts w:ascii="Arial" w:hAnsi="Arial" w:cs="Arial"/>
          <w:sz w:val="28"/>
          <w:szCs w:val="28"/>
        </w:rPr>
        <w:lastRenderedPageBreak/>
        <w:t xml:space="preserve">Главное различие между факторингом и </w:t>
      </w:r>
      <w:r w:rsidRPr="00286BD0">
        <w:rPr>
          <w:rFonts w:ascii="Arial" w:hAnsi="Arial" w:cs="Arial"/>
          <w:sz w:val="28"/>
          <w:szCs w:val="28"/>
          <w:lang w:val="en-US"/>
        </w:rPr>
        <w:t>ABL</w:t>
      </w:r>
      <w:r w:rsidRPr="00286BD0">
        <w:rPr>
          <w:rFonts w:ascii="Arial" w:hAnsi="Arial" w:cs="Arial"/>
          <w:sz w:val="28"/>
          <w:szCs w:val="28"/>
        </w:rPr>
        <w:t xml:space="preserve"> заключается в праве собственности. При </w:t>
      </w:r>
      <w:r w:rsidRPr="00286BD0">
        <w:rPr>
          <w:rFonts w:ascii="Arial" w:hAnsi="Arial" w:cs="Arial"/>
          <w:sz w:val="28"/>
          <w:szCs w:val="28"/>
          <w:lang w:val="en-US"/>
        </w:rPr>
        <w:t>ABL</w:t>
      </w:r>
      <w:r w:rsidRPr="00286BD0">
        <w:rPr>
          <w:rFonts w:ascii="Arial" w:hAnsi="Arial" w:cs="Arial"/>
          <w:sz w:val="28"/>
          <w:szCs w:val="28"/>
        </w:rPr>
        <w:t xml:space="preserve">-финансировании права требования и прочие активы закладываются кредитору в качестве обеспечения под полученное финансирование, но при этом </w:t>
      </w:r>
      <w:r w:rsidRPr="00286BD0">
        <w:rPr>
          <w:rFonts w:ascii="Arial" w:hAnsi="Arial" w:cs="Arial"/>
          <w:b/>
          <w:sz w:val="28"/>
          <w:szCs w:val="28"/>
        </w:rPr>
        <w:t>заёмщик остаётся владельцем</w:t>
      </w:r>
      <w:r w:rsidRPr="00286BD0">
        <w:rPr>
          <w:rFonts w:ascii="Arial" w:hAnsi="Arial" w:cs="Arial"/>
          <w:sz w:val="28"/>
          <w:szCs w:val="28"/>
        </w:rPr>
        <w:t xml:space="preserve"> этих </w:t>
      </w:r>
      <w:r w:rsidRPr="00286BD0">
        <w:rPr>
          <w:rFonts w:ascii="Arial" w:hAnsi="Arial" w:cs="Arial"/>
          <w:b/>
          <w:sz w:val="28"/>
          <w:szCs w:val="28"/>
        </w:rPr>
        <w:t>активов</w:t>
      </w:r>
      <w:r w:rsidRPr="00286BD0">
        <w:rPr>
          <w:rFonts w:ascii="Arial" w:hAnsi="Arial" w:cs="Arial"/>
          <w:sz w:val="28"/>
          <w:szCs w:val="28"/>
        </w:rPr>
        <w:t>, в отличие от продажи прав требования при факторинге.</w:t>
      </w:r>
    </w:p>
    <w:p w14:paraId="40190DB1" w14:textId="450EFA58" w:rsidR="00757286" w:rsidRDefault="00757286" w:rsidP="00757286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286BD0">
        <w:rPr>
          <w:rFonts w:ascii="Arial" w:hAnsi="Arial" w:cs="Arial"/>
          <w:sz w:val="28"/>
          <w:szCs w:val="28"/>
        </w:rPr>
        <w:t xml:space="preserve">По своей сути </w:t>
      </w:r>
      <w:r w:rsidRPr="00286BD0">
        <w:rPr>
          <w:rFonts w:ascii="Arial" w:hAnsi="Arial" w:cs="Arial"/>
          <w:sz w:val="28"/>
          <w:szCs w:val="28"/>
          <w:lang w:val="en-US"/>
        </w:rPr>
        <w:t>ABL</w:t>
      </w:r>
      <w:r w:rsidRPr="00286BD0">
        <w:rPr>
          <w:rFonts w:ascii="Arial" w:hAnsi="Arial" w:cs="Arial"/>
          <w:sz w:val="28"/>
          <w:szCs w:val="28"/>
        </w:rPr>
        <w:t xml:space="preserve"> является револьверным кредитом – кредитор разрешает клиенту возвращать денежные средства и брать снова столько раз, сколько ему это необходимо в период действия соглашения о финансировании. Лимит финансирования автоматически восстанавливается на сумму погашения. </w:t>
      </w:r>
    </w:p>
    <w:p w14:paraId="590AFA10" w14:textId="6AA6CFD1" w:rsidR="004A66A8" w:rsidRPr="00286BD0" w:rsidRDefault="004A66A8" w:rsidP="00757286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286BD0">
        <w:rPr>
          <w:rFonts w:ascii="Arial" w:hAnsi="Arial" w:cs="Arial"/>
          <w:b/>
          <w:noProof/>
          <w:color w:val="00B0F0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1DF996C" wp14:editId="0E0304DA">
                <wp:simplePos x="0" y="0"/>
                <wp:positionH relativeFrom="page">
                  <wp:align>center</wp:align>
                </wp:positionH>
                <wp:positionV relativeFrom="paragraph">
                  <wp:posOffset>121920</wp:posOffset>
                </wp:positionV>
                <wp:extent cx="7142205" cy="636340"/>
                <wp:effectExtent l="0" t="0" r="1905" b="0"/>
                <wp:wrapNone/>
                <wp:docPr id="27" name="Скругленный 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2205" cy="63634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0088B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8D58AC" w14:textId="77777777" w:rsidR="0003283B" w:rsidRPr="008A4CC9" w:rsidRDefault="0003283B" w:rsidP="008A4CC9">
                            <w:pPr>
                              <w:pStyle w:val="2"/>
                              <w:jc w:val="center"/>
                              <w:rPr>
                                <w:rFonts w:ascii="Arial" w:hAnsi="Arial" w:cs="Arial"/>
                                <w:b w:val="0"/>
                                <w:color w:val="FFFFFF" w:themeColor="background1"/>
                                <w:sz w:val="32"/>
                              </w:rPr>
                            </w:pPr>
                            <w:bookmarkStart w:id="9" w:name="_ФАКТОРИНГ_ДЛЯ_ЗАКАЗЧИКА"/>
                            <w:bookmarkEnd w:id="9"/>
                            <w:r w:rsidRPr="008A4CC9">
                              <w:rPr>
                                <w:rFonts w:ascii="Arial" w:hAnsi="Arial" w:cs="Arial"/>
                                <w:b w:val="0"/>
                                <w:color w:val="FFFFFF" w:themeColor="background1"/>
                                <w:sz w:val="32"/>
                              </w:rPr>
                              <w:t>ФАКТОРИНГ ДЛЯ ЗАКАЗЧИКА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1DF996C" id="Скругленный прямоугольник 22" o:spid="_x0000_s1036" style="position:absolute;left:0;text-align:left;margin-left:0;margin-top:9.6pt;width:562.4pt;height:50.1pt;z-index:251686912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" fillcolor="#08b" stroked="f" strokeweight="1pt">
                <v:stroke joinstyle="miter"/>
                <v:textbox>
                  <w:txbxContent>
                    <w:p w14:paraId="0C8D58AC" w14:textId="77777777" w:rsidR="0003283B" w:rsidRPr="008A4CC9" w:rsidRDefault="0003283B" w:rsidP="008A4CC9">
                      <w:pPr>
                        <w:pStyle w:val="2"/>
                        <w:jc w:val="center"/>
                        <w:rPr>
                          <w:rFonts w:ascii="Arial" w:hAnsi="Arial" w:cs="Arial"/>
                          <w:b w:val="0"/>
                          <w:color w:val="FFFFFF" w:themeColor="background1"/>
                          <w:sz w:val="32"/>
                        </w:rPr>
                      </w:pPr>
                      <w:bookmarkStart w:id="18" w:name="_ФАКТОРИНГ_ДЛЯ_ЗАКАЗЧИКА"/>
                      <w:bookmarkEnd w:id="18"/>
                      <w:r w:rsidRPr="008A4CC9">
                        <w:rPr>
                          <w:rFonts w:ascii="Arial" w:hAnsi="Arial" w:cs="Arial"/>
                          <w:b w:val="0"/>
                          <w:color w:val="FFFFFF" w:themeColor="background1"/>
                          <w:sz w:val="32"/>
                        </w:rPr>
                        <w:t>ФАКТОРИНГ ДЛЯ ЗАКАЗЧИКА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</w:p>
    <w:p w14:paraId="32B7EC54" w14:textId="3B91573C" w:rsidR="00757286" w:rsidRPr="00286BD0" w:rsidRDefault="00AB2E4A" w:rsidP="00673174">
      <w:pPr>
        <w:pStyle w:val="a6"/>
        <w:numPr>
          <w:ilvl w:val="0"/>
          <w:numId w:val="37"/>
        </w:numPr>
        <w:spacing w:before="100" w:beforeAutospacing="1" w:after="100" w:afterAutospacing="1" w:line="360" w:lineRule="auto"/>
        <w:outlineLvl w:val="1"/>
        <w:rPr>
          <w:rFonts w:ascii="Arial" w:hAnsi="Arial" w:cs="Arial"/>
          <w:b/>
          <w:color w:val="00B0F0"/>
          <w:sz w:val="32"/>
          <w:szCs w:val="32"/>
        </w:rPr>
      </w:pPr>
      <w:r w:rsidRPr="005E3843">
        <w:rPr>
          <w:rFonts w:ascii="Arial" w:hAnsi="Arial" w:cs="Arial"/>
          <w:b/>
          <w:noProof/>
          <w:color w:val="0088BB"/>
          <w:sz w:val="32"/>
          <w:szCs w:val="36"/>
          <w:lang w:eastAsia="ru-RU"/>
        </w:rPr>
        <mc:AlternateContent>
          <mc:Choice Requires="wpg">
            <w:drawing>
              <wp:anchor distT="0" distB="0" distL="114300" distR="114300" simplePos="0" relativeHeight="251727872" behindDoc="0" locked="0" layoutInCell="1" allowOverlap="1" wp14:anchorId="2C9ACD9F" wp14:editId="79AACF11">
                <wp:simplePos x="0" y="0"/>
                <wp:positionH relativeFrom="leftMargin">
                  <wp:posOffset>-1105172</wp:posOffset>
                </wp:positionH>
                <wp:positionV relativeFrom="paragraph">
                  <wp:posOffset>648426</wp:posOffset>
                </wp:positionV>
                <wp:extent cx="1895571" cy="122651"/>
                <wp:effectExtent l="0" t="0" r="28575" b="10795"/>
                <wp:wrapNone/>
                <wp:docPr id="58" name="Группа 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95571" cy="122651"/>
                          <a:chOff x="0" y="0"/>
                          <a:chExt cx="1895571" cy="122651"/>
                        </a:xfrm>
                      </wpg:grpSpPr>
                      <wps:wsp>
                        <wps:cNvPr id="59" name="Прямая соединительная линия 59"/>
                        <wps:cNvCnPr/>
                        <wps:spPr>
                          <a:xfrm flipH="1">
                            <a:off x="0" y="60960"/>
                            <a:ext cx="182880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0088BB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0" name="Овал 60"/>
                        <wps:cNvSpPr/>
                        <wps:spPr>
                          <a:xfrm>
                            <a:off x="1772920" y="0"/>
                            <a:ext cx="122651" cy="122651"/>
                          </a:xfrm>
                          <a:prstGeom prst="ellipse">
                            <a:avLst/>
                          </a:prstGeom>
                          <a:pattFill prst="narHorz">
                            <a:fgClr>
                              <a:srgbClr val="0088BB"/>
                            </a:fgClr>
                            <a:bgClr>
                              <a:schemeClr val="bg1"/>
                            </a:bgClr>
                          </a:pattFill>
                          <a:ln w="19050">
                            <a:solidFill>
                              <a:srgbClr val="0088BB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7D5D0CBD" id="Группа 58" o:spid="_x0000_s1026" style="position:absolute;margin-left:-87pt;margin-top:51.05pt;width:149.25pt;height:9.65pt;z-index:251727872;mso-position-horizontal-relative:left-margin-area" coordsize="18955,1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">
                <v:line id="Прямая соединительная линия 59" o:spid="_x0000_s1027" style="position:absolute;flip:x;visibility:visible;mso-wrap-style:square" from="0,609" to="18288,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" strokecolor="#08b" strokeweight="1pt">
                  <v:stroke joinstyle="miter"/>
                </v:line>
                <v:oval id="Овал 60" o:spid="_x0000_s1028" style="position:absolute;left:17729;width:1226;height:12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" fillcolor="#08b" strokecolor="#08b" strokeweight="1.5pt">
                  <v:fill r:id="rId9" o:title="" color2="white [3212]" type="pattern"/>
                  <v:stroke joinstyle="miter"/>
                </v:oval>
                <w10:wrap anchorx="margin"/>
              </v:group>
            </w:pict>
          </mc:Fallback>
        </mc:AlternateContent>
      </w:r>
      <w:r w:rsidR="00673174" w:rsidRPr="00286BD0">
        <w:rPr>
          <w:rFonts w:ascii="Arial" w:hAnsi="Arial" w:cs="Arial"/>
          <w:b/>
          <w:color w:val="00B0F0"/>
          <w:sz w:val="32"/>
          <w:szCs w:val="32"/>
        </w:rPr>
        <w:t>ФАКТОРИНГ ДЛЯ ЗАКАЗЧИКА</w:t>
      </w:r>
    </w:p>
    <w:p w14:paraId="1224E6A9" w14:textId="3E7C2482" w:rsidR="00673174" w:rsidRPr="00E342B2" w:rsidRDefault="00673174" w:rsidP="00673174">
      <w:pPr>
        <w:rPr>
          <w:rFonts w:ascii="Arial" w:hAnsi="Arial" w:cs="Arial"/>
          <w:b/>
          <w:color w:val="0088BB"/>
          <w:sz w:val="32"/>
          <w:szCs w:val="32"/>
        </w:rPr>
      </w:pPr>
      <w:r w:rsidRPr="00E342B2">
        <w:rPr>
          <w:rFonts w:ascii="Arial" w:hAnsi="Arial" w:cs="Arial"/>
          <w:b/>
          <w:color w:val="0088BB"/>
          <w:sz w:val="32"/>
          <w:szCs w:val="32"/>
        </w:rPr>
        <w:t>ФАКТОРИНГ АВАНСА</w:t>
      </w:r>
    </w:p>
    <w:p w14:paraId="0FC758CA" w14:textId="4D859914" w:rsidR="00673174" w:rsidRPr="00286BD0" w:rsidRDefault="00673174" w:rsidP="00673174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286BD0">
        <w:rPr>
          <w:rFonts w:ascii="Arial" w:hAnsi="Arial" w:cs="Arial"/>
          <w:sz w:val="28"/>
          <w:szCs w:val="28"/>
        </w:rPr>
        <w:t xml:space="preserve">Не всегда контракты заключаются на условиях отсрочки платежа или расчетов по факту поставки или оказания услуг. Поставщик может запросить предоплату до 100% от цены договора и не привезет товар пока за него не заплатит заказчик.  Что же делать заказчику, если у него не хватает денег для оплаты? Выход есть – факторинг аванса. </w:t>
      </w:r>
    </w:p>
    <w:p w14:paraId="194E7C92" w14:textId="364BCDE2" w:rsidR="00833938" w:rsidRPr="00286BD0" w:rsidRDefault="00833938" w:rsidP="00673174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286BD0">
        <w:rPr>
          <w:rFonts w:ascii="Arial" w:hAnsi="Arial" w:cs="Arial"/>
          <w:sz w:val="28"/>
          <w:szCs w:val="28"/>
        </w:rPr>
        <w:t xml:space="preserve">Схема получения факторинга аванса отличается от «классического» механизма только тем, что </w:t>
      </w:r>
      <w:r w:rsidRPr="00286BD0">
        <w:rPr>
          <w:rFonts w:ascii="Arial" w:hAnsi="Arial" w:cs="Arial"/>
          <w:b/>
          <w:sz w:val="28"/>
          <w:szCs w:val="28"/>
        </w:rPr>
        <w:t>клиентом</w:t>
      </w:r>
      <w:r w:rsidRPr="00286BD0">
        <w:rPr>
          <w:rFonts w:ascii="Arial" w:hAnsi="Arial" w:cs="Arial"/>
          <w:sz w:val="28"/>
          <w:szCs w:val="28"/>
        </w:rPr>
        <w:t xml:space="preserve"> факторинговой компании </w:t>
      </w:r>
      <w:r w:rsidRPr="00286BD0">
        <w:rPr>
          <w:rFonts w:ascii="Arial" w:hAnsi="Arial" w:cs="Arial"/>
          <w:b/>
          <w:sz w:val="28"/>
          <w:szCs w:val="28"/>
        </w:rPr>
        <w:t>является Покупатель</w:t>
      </w:r>
      <w:r w:rsidRPr="00286BD0">
        <w:rPr>
          <w:rFonts w:ascii="Arial" w:hAnsi="Arial" w:cs="Arial"/>
          <w:sz w:val="28"/>
          <w:szCs w:val="28"/>
        </w:rPr>
        <w:t>.</w:t>
      </w:r>
    </w:p>
    <w:p w14:paraId="3E6B396D" w14:textId="7F736FE9" w:rsidR="006B608C" w:rsidRPr="00286BD0" w:rsidRDefault="00F67B69" w:rsidP="00673174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286BD0">
        <w:rPr>
          <w:rFonts w:ascii="Arial" w:hAnsi="Arial" w:cs="Arial"/>
          <w:noProof/>
          <w:sz w:val="28"/>
          <w:szCs w:val="28"/>
          <w:lang w:eastAsia="ru-RU"/>
        </w:rPr>
        <w:lastRenderedPageBreak/>
        <w:drawing>
          <wp:inline distT="0" distB="0" distL="0" distR="0" wp14:anchorId="0A99463E" wp14:editId="12A09EAF">
            <wp:extent cx="5958738" cy="4248150"/>
            <wp:effectExtent l="0" t="0" r="444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4. Закупочный.jpg"/>
                    <pic:cNvPicPr/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3522" cy="4258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863E22" w14:textId="1DA65D6B" w:rsidR="006B608C" w:rsidRPr="00286BD0" w:rsidRDefault="006B608C" w:rsidP="006B608C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242423"/>
          <w:sz w:val="24"/>
          <w:szCs w:val="24"/>
        </w:rPr>
      </w:pPr>
      <w:r w:rsidRPr="00286BD0">
        <w:rPr>
          <w:rFonts w:ascii="Arial" w:eastAsia="Times New Roman" w:hAnsi="Arial" w:cs="Arial"/>
          <w:b/>
          <w:bCs/>
          <w:color w:val="242423"/>
          <w:sz w:val="24"/>
          <w:szCs w:val="24"/>
        </w:rPr>
        <w:t>Рисунок 5. Схема факторинга аванса*</w:t>
      </w:r>
    </w:p>
    <w:p w14:paraId="710A6754" w14:textId="77777777" w:rsidR="006B608C" w:rsidRPr="00286BD0" w:rsidRDefault="006B608C" w:rsidP="006B608C">
      <w:pPr>
        <w:spacing w:after="0" w:line="276" w:lineRule="auto"/>
        <w:ind w:firstLine="360"/>
        <w:jc w:val="both"/>
        <w:rPr>
          <w:rFonts w:ascii="Arial" w:hAnsi="Arial" w:cs="Arial"/>
          <w:b/>
          <w:sz w:val="28"/>
          <w:szCs w:val="28"/>
        </w:rPr>
      </w:pPr>
      <w:r w:rsidRPr="00286BD0">
        <w:rPr>
          <w:rFonts w:ascii="Arial" w:eastAsia="Times New Roman" w:hAnsi="Arial" w:cs="Arial"/>
          <w:color w:val="242423"/>
          <w:sz w:val="20"/>
          <w:szCs w:val="20"/>
        </w:rPr>
        <w:t>* Цифры в схеме отражают порядок осуществления операций</w:t>
      </w:r>
    </w:p>
    <w:p w14:paraId="372AFE92" w14:textId="59E643B4" w:rsidR="006B608C" w:rsidRPr="00286BD0" w:rsidRDefault="006B608C" w:rsidP="006B608C">
      <w:pPr>
        <w:spacing w:after="0" w:line="300" w:lineRule="auto"/>
        <w:ind w:firstLine="357"/>
        <w:jc w:val="both"/>
        <w:rPr>
          <w:rFonts w:ascii="Arial" w:eastAsia="Times New Roman" w:hAnsi="Arial" w:cs="Arial"/>
          <w:b/>
          <w:color w:val="242423"/>
          <w:sz w:val="28"/>
          <w:szCs w:val="28"/>
        </w:rPr>
      </w:pPr>
    </w:p>
    <w:p w14:paraId="0CF3E060" w14:textId="14FCCD83" w:rsidR="00833938" w:rsidRPr="00286BD0" w:rsidRDefault="00833938" w:rsidP="006B608C">
      <w:pPr>
        <w:pStyle w:val="a6"/>
        <w:numPr>
          <w:ilvl w:val="0"/>
          <w:numId w:val="39"/>
        </w:numPr>
        <w:spacing w:after="0" w:line="300" w:lineRule="auto"/>
        <w:ind w:left="567"/>
        <w:jc w:val="both"/>
        <w:rPr>
          <w:rFonts w:ascii="Arial" w:eastAsia="Times New Roman" w:hAnsi="Arial" w:cs="Arial"/>
          <w:color w:val="242423"/>
          <w:sz w:val="28"/>
          <w:szCs w:val="28"/>
        </w:rPr>
      </w:pPr>
      <w:r w:rsidRPr="00286BD0">
        <w:rPr>
          <w:rFonts w:ascii="Arial" w:eastAsia="Times New Roman" w:hAnsi="Arial" w:cs="Arial"/>
          <w:color w:val="242423"/>
          <w:sz w:val="28"/>
          <w:szCs w:val="28"/>
        </w:rPr>
        <w:t>Поставщик и Покупатель заключают контракт, который предполагает выплату аванса.</w:t>
      </w:r>
    </w:p>
    <w:p w14:paraId="07750707" w14:textId="6C2D47BF" w:rsidR="006B608C" w:rsidRPr="00286BD0" w:rsidRDefault="00833938" w:rsidP="006B608C">
      <w:pPr>
        <w:pStyle w:val="a6"/>
        <w:numPr>
          <w:ilvl w:val="0"/>
          <w:numId w:val="39"/>
        </w:numPr>
        <w:spacing w:after="0" w:line="300" w:lineRule="auto"/>
        <w:ind w:left="567"/>
        <w:jc w:val="both"/>
        <w:rPr>
          <w:rFonts w:ascii="Arial" w:eastAsia="Times New Roman" w:hAnsi="Arial" w:cs="Arial"/>
          <w:color w:val="242423"/>
          <w:sz w:val="28"/>
          <w:szCs w:val="28"/>
        </w:rPr>
      </w:pPr>
      <w:r w:rsidRPr="00286BD0">
        <w:rPr>
          <w:rFonts w:ascii="Arial" w:eastAsia="Times New Roman" w:hAnsi="Arial" w:cs="Arial"/>
          <w:color w:val="242423"/>
          <w:sz w:val="28"/>
          <w:szCs w:val="28"/>
        </w:rPr>
        <w:t>Покупатель</w:t>
      </w:r>
      <w:r w:rsidR="006B608C" w:rsidRPr="00286BD0">
        <w:rPr>
          <w:rFonts w:ascii="Arial" w:eastAsia="Times New Roman" w:hAnsi="Arial" w:cs="Arial"/>
          <w:color w:val="242423"/>
          <w:sz w:val="28"/>
          <w:szCs w:val="28"/>
        </w:rPr>
        <w:t xml:space="preserve"> и Фактор заключают договор факторинга. Фактор проводит анализ кредитоспособности Покупателя, юридическую чистоту предполагаемой сделки, а также оценивают существующие риски.</w:t>
      </w:r>
    </w:p>
    <w:p w14:paraId="2F9B3ECF" w14:textId="34572828" w:rsidR="006B608C" w:rsidRPr="00286BD0" w:rsidRDefault="00833938" w:rsidP="006B608C">
      <w:pPr>
        <w:pStyle w:val="a6"/>
        <w:numPr>
          <w:ilvl w:val="0"/>
          <w:numId w:val="39"/>
        </w:numPr>
        <w:spacing w:after="0" w:line="300" w:lineRule="auto"/>
        <w:ind w:left="567"/>
        <w:jc w:val="both"/>
        <w:rPr>
          <w:rFonts w:ascii="Arial" w:eastAsia="Times New Roman" w:hAnsi="Arial" w:cs="Arial"/>
          <w:color w:val="242423"/>
          <w:sz w:val="28"/>
          <w:szCs w:val="28"/>
        </w:rPr>
      </w:pPr>
      <w:r w:rsidRPr="00286BD0">
        <w:rPr>
          <w:rFonts w:ascii="Arial" w:eastAsia="Times New Roman" w:hAnsi="Arial" w:cs="Arial"/>
          <w:color w:val="242423"/>
          <w:sz w:val="28"/>
          <w:szCs w:val="28"/>
        </w:rPr>
        <w:t>Фактор перечисляет Поставщику до 100% суммы предоплаты</w:t>
      </w:r>
      <w:r w:rsidR="006B608C" w:rsidRPr="00286BD0">
        <w:rPr>
          <w:rFonts w:ascii="Arial" w:eastAsia="Times New Roman" w:hAnsi="Arial" w:cs="Arial"/>
          <w:color w:val="242423"/>
          <w:sz w:val="28"/>
          <w:szCs w:val="28"/>
        </w:rPr>
        <w:t xml:space="preserve">. </w:t>
      </w:r>
    </w:p>
    <w:p w14:paraId="04EE9A37" w14:textId="1DEDC849" w:rsidR="00833938" w:rsidRPr="00286BD0" w:rsidRDefault="00833938" w:rsidP="006B608C">
      <w:pPr>
        <w:pStyle w:val="a6"/>
        <w:numPr>
          <w:ilvl w:val="0"/>
          <w:numId w:val="39"/>
        </w:numPr>
        <w:spacing w:after="0" w:line="300" w:lineRule="auto"/>
        <w:ind w:left="567"/>
        <w:jc w:val="both"/>
        <w:rPr>
          <w:rFonts w:ascii="Arial" w:eastAsia="Times New Roman" w:hAnsi="Arial" w:cs="Arial"/>
          <w:color w:val="242423"/>
          <w:sz w:val="28"/>
          <w:szCs w:val="28"/>
        </w:rPr>
      </w:pPr>
      <w:r w:rsidRPr="00286BD0">
        <w:rPr>
          <w:rFonts w:ascii="Arial" w:eastAsia="Times New Roman" w:hAnsi="Arial" w:cs="Arial"/>
          <w:color w:val="242423"/>
          <w:sz w:val="28"/>
          <w:szCs w:val="28"/>
        </w:rPr>
        <w:t>Поставщик исполняет свои обязательства по контракту, а Покупатель подтверждает этот факт финансирующей организации.</w:t>
      </w:r>
    </w:p>
    <w:p w14:paraId="0E5989CD" w14:textId="6902DFEC" w:rsidR="006B608C" w:rsidRPr="00286BD0" w:rsidRDefault="006B608C" w:rsidP="006B608C">
      <w:pPr>
        <w:pStyle w:val="a6"/>
        <w:numPr>
          <w:ilvl w:val="0"/>
          <w:numId w:val="39"/>
        </w:numPr>
        <w:spacing w:after="0" w:line="300" w:lineRule="auto"/>
        <w:ind w:left="567"/>
        <w:jc w:val="both"/>
        <w:rPr>
          <w:rFonts w:ascii="Arial" w:eastAsia="Times New Roman" w:hAnsi="Arial" w:cs="Arial"/>
          <w:color w:val="242423"/>
          <w:sz w:val="28"/>
          <w:szCs w:val="28"/>
        </w:rPr>
      </w:pPr>
      <w:r w:rsidRPr="00286BD0">
        <w:rPr>
          <w:rFonts w:ascii="Arial" w:eastAsia="Times New Roman" w:hAnsi="Arial" w:cs="Arial"/>
          <w:b/>
          <w:color w:val="242423"/>
          <w:sz w:val="28"/>
          <w:szCs w:val="28"/>
        </w:rPr>
        <w:t>Покупатель переводит на счет факторинговой компании деньги</w:t>
      </w:r>
      <w:r w:rsidRPr="00286BD0">
        <w:rPr>
          <w:rFonts w:ascii="Arial" w:eastAsia="Times New Roman" w:hAnsi="Arial" w:cs="Arial"/>
          <w:color w:val="242423"/>
          <w:sz w:val="28"/>
          <w:szCs w:val="28"/>
        </w:rPr>
        <w:t xml:space="preserve"> </w:t>
      </w:r>
      <w:r w:rsidR="00833938" w:rsidRPr="00286BD0">
        <w:rPr>
          <w:rFonts w:ascii="Arial" w:hAnsi="Arial" w:cs="Arial"/>
          <w:sz w:val="28"/>
          <w:szCs w:val="28"/>
        </w:rPr>
        <w:t>сумму финансирования и комиссию за пользование денежными средствами</w:t>
      </w:r>
    </w:p>
    <w:p w14:paraId="1CDFFBC2" w14:textId="0399A2BF" w:rsidR="00E50C82" w:rsidRDefault="00E50C82" w:rsidP="00673174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38051C87" w14:textId="37244827" w:rsidR="004A66A8" w:rsidRDefault="004A66A8" w:rsidP="00673174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05F0C33C" w14:textId="007E77B8" w:rsidR="004A66A8" w:rsidRDefault="004A66A8" w:rsidP="00673174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0EC373B0" w14:textId="77777777" w:rsidR="004A66A8" w:rsidRPr="00286BD0" w:rsidRDefault="004A66A8" w:rsidP="00673174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29079531" w14:textId="224ABC4E" w:rsidR="00833938" w:rsidRPr="00150079" w:rsidRDefault="004A66A8" w:rsidP="00833938">
      <w:pPr>
        <w:rPr>
          <w:rFonts w:ascii="Arial" w:hAnsi="Arial" w:cs="Arial"/>
          <w:b/>
          <w:color w:val="0088BB"/>
          <w:sz w:val="32"/>
          <w:szCs w:val="32"/>
        </w:rPr>
      </w:pPr>
      <w:r w:rsidRPr="005E3843">
        <w:rPr>
          <w:rFonts w:ascii="Arial" w:hAnsi="Arial" w:cs="Arial"/>
          <w:b/>
          <w:noProof/>
          <w:color w:val="0088BB"/>
          <w:sz w:val="32"/>
          <w:szCs w:val="36"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251723776" behindDoc="0" locked="0" layoutInCell="1" allowOverlap="1" wp14:anchorId="2826CA43" wp14:editId="73111314">
                <wp:simplePos x="0" y="0"/>
                <wp:positionH relativeFrom="leftMargin">
                  <wp:posOffset>-1111794</wp:posOffset>
                </wp:positionH>
                <wp:positionV relativeFrom="paragraph">
                  <wp:posOffset>47171</wp:posOffset>
                </wp:positionV>
                <wp:extent cx="1895571" cy="122651"/>
                <wp:effectExtent l="0" t="0" r="28575" b="10795"/>
                <wp:wrapNone/>
                <wp:docPr id="52" name="Группа 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95571" cy="122651"/>
                          <a:chOff x="0" y="0"/>
                          <a:chExt cx="1895571" cy="122651"/>
                        </a:xfrm>
                      </wpg:grpSpPr>
                      <wps:wsp>
                        <wps:cNvPr id="53" name="Прямая соединительная линия 53"/>
                        <wps:cNvCnPr/>
                        <wps:spPr>
                          <a:xfrm flipH="1">
                            <a:off x="0" y="60960"/>
                            <a:ext cx="182880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0088BB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4" name="Овал 54"/>
                        <wps:cNvSpPr/>
                        <wps:spPr>
                          <a:xfrm>
                            <a:off x="1772920" y="0"/>
                            <a:ext cx="122651" cy="122651"/>
                          </a:xfrm>
                          <a:prstGeom prst="ellipse">
                            <a:avLst/>
                          </a:prstGeom>
                          <a:pattFill prst="narHorz">
                            <a:fgClr>
                              <a:srgbClr val="0088BB"/>
                            </a:fgClr>
                            <a:bgClr>
                              <a:schemeClr val="bg1"/>
                            </a:bgClr>
                          </a:pattFill>
                          <a:ln w="19050">
                            <a:solidFill>
                              <a:srgbClr val="0088BB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5A1AA8AF" id="Группа 52" o:spid="_x0000_s1026" style="position:absolute;margin-left:-87.55pt;margin-top:3.7pt;width:149.25pt;height:9.65pt;z-index:251723776;mso-position-horizontal-relative:left-margin-area" coordsize="18955,1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">
                <v:line id="Прямая соединительная линия 53" o:spid="_x0000_s1027" style="position:absolute;flip:x;visibility:visible;mso-wrap-style:square" from="0,609" to="18288,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" strokecolor="#08b" strokeweight="1pt">
                  <v:stroke joinstyle="miter"/>
                </v:line>
                <v:oval id="Овал 54" o:spid="_x0000_s1028" style="position:absolute;left:17729;width:1226;height:12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" fillcolor="#08b" strokecolor="#08b" strokeweight="1.5pt">
                  <v:fill r:id="rId9" o:title="" color2="white [3212]" type="pattern"/>
                  <v:stroke joinstyle="miter"/>
                </v:oval>
                <w10:wrap anchorx="margin"/>
              </v:group>
            </w:pict>
          </mc:Fallback>
        </mc:AlternateContent>
      </w:r>
      <w:r w:rsidR="00833938" w:rsidRPr="00150079">
        <w:rPr>
          <w:rFonts w:ascii="Arial" w:hAnsi="Arial" w:cs="Arial"/>
          <w:b/>
          <w:color w:val="0088BB"/>
          <w:sz w:val="32"/>
          <w:szCs w:val="32"/>
        </w:rPr>
        <w:t xml:space="preserve">ФАКТОРИНГ </w:t>
      </w:r>
      <w:r w:rsidR="00E50C82" w:rsidRPr="00150079">
        <w:rPr>
          <w:rFonts w:ascii="Arial" w:hAnsi="Arial" w:cs="Arial"/>
          <w:b/>
          <w:color w:val="0088BB"/>
          <w:sz w:val="32"/>
          <w:szCs w:val="32"/>
        </w:rPr>
        <w:t>КРЕДИТОРСКОЙ ЗАДОЛЖЕННОСТИ</w:t>
      </w:r>
    </w:p>
    <w:p w14:paraId="5BEFBEE1" w14:textId="26232D59" w:rsidR="00673174" w:rsidRDefault="00673174" w:rsidP="00673174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286BD0">
        <w:rPr>
          <w:rFonts w:ascii="Arial" w:hAnsi="Arial" w:cs="Arial"/>
          <w:sz w:val="28"/>
          <w:szCs w:val="28"/>
        </w:rPr>
        <w:t>Бывают ситуации, когда Покупатель не располагает достаточной суммой для расчета с Продавцом уже после поставки товара. Или проще говоря – нет возможности своевременно погасить свою кредиторскою задолженность. Тогда можно воспользоваться факторингом кредиторской задолженности. Покупатель обращается в факторинговую компанию, заключает трехсторонний договор между продавцом, покупателем и фактором. Продавец получает средства напрямую от фактора, а заказчик берет на себя обязательства по погашению задолженности факторинговой компании и комиссии.</w:t>
      </w:r>
    </w:p>
    <w:p w14:paraId="231A8D00" w14:textId="2E8F7012" w:rsidR="00150079" w:rsidRPr="00286BD0" w:rsidRDefault="00150079" w:rsidP="00673174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286BD0">
        <w:rPr>
          <w:rFonts w:ascii="Arial" w:hAnsi="Arial" w:cs="Arial"/>
          <w:b/>
          <w:noProof/>
          <w:color w:val="00B0F0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80235A9" wp14:editId="5659E98D">
                <wp:simplePos x="0" y="0"/>
                <wp:positionH relativeFrom="page">
                  <wp:align>center</wp:align>
                </wp:positionH>
                <wp:positionV relativeFrom="paragraph">
                  <wp:posOffset>154940</wp:posOffset>
                </wp:positionV>
                <wp:extent cx="7142205" cy="636340"/>
                <wp:effectExtent l="0" t="0" r="1905" b="0"/>
                <wp:wrapNone/>
                <wp:docPr id="28" name="Скругленный 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2205" cy="63634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0088B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6C2787" w14:textId="77777777" w:rsidR="0003283B" w:rsidRPr="008A4CC9" w:rsidRDefault="0003283B" w:rsidP="008A4CC9">
                            <w:pPr>
                              <w:pStyle w:val="2"/>
                              <w:jc w:val="center"/>
                              <w:rPr>
                                <w:rFonts w:ascii="Arial" w:hAnsi="Arial" w:cs="Arial"/>
                                <w:b w:val="0"/>
                                <w:color w:val="FFFFFF" w:themeColor="background1"/>
                                <w:sz w:val="32"/>
                              </w:rPr>
                            </w:pPr>
                            <w:bookmarkStart w:id="10" w:name="_ОНЛАЙН_ПЛОЩАДКИ_ФАКТОРИНГА"/>
                            <w:bookmarkEnd w:id="10"/>
                            <w:r w:rsidRPr="008A4CC9">
                              <w:rPr>
                                <w:rFonts w:ascii="Arial" w:hAnsi="Arial" w:cs="Arial"/>
                                <w:b w:val="0"/>
                                <w:color w:val="FFFFFF" w:themeColor="background1"/>
                                <w:sz w:val="32"/>
                              </w:rPr>
                              <w:t>ОНЛАЙН ПЛОЩАДКИ ФАКТОРИНГА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80235A9" id="_x0000_s1037" style="position:absolute;left:0;text-align:left;margin-left:0;margin-top:12.2pt;width:562.4pt;height:50.1pt;z-index:251688960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" fillcolor="#08b" stroked="f" strokeweight="1pt">
                <v:stroke joinstyle="miter"/>
                <v:textbox>
                  <w:txbxContent>
                    <w:p w14:paraId="656C2787" w14:textId="77777777" w:rsidR="0003283B" w:rsidRPr="008A4CC9" w:rsidRDefault="0003283B" w:rsidP="008A4CC9">
                      <w:pPr>
                        <w:pStyle w:val="2"/>
                        <w:jc w:val="center"/>
                        <w:rPr>
                          <w:rFonts w:ascii="Arial" w:hAnsi="Arial" w:cs="Arial"/>
                          <w:b w:val="0"/>
                          <w:color w:val="FFFFFF" w:themeColor="background1"/>
                          <w:sz w:val="32"/>
                        </w:rPr>
                      </w:pPr>
                      <w:bookmarkStart w:id="20" w:name="_ОНЛАЙН_ПЛОЩАДКИ_ФАКТОРИНГА"/>
                      <w:bookmarkEnd w:id="20"/>
                      <w:r w:rsidRPr="008A4CC9">
                        <w:rPr>
                          <w:rFonts w:ascii="Arial" w:hAnsi="Arial" w:cs="Arial"/>
                          <w:b w:val="0"/>
                          <w:color w:val="FFFFFF" w:themeColor="background1"/>
                          <w:sz w:val="32"/>
                        </w:rPr>
                        <w:t>ОНЛАЙН ПЛОЩАДКИ ФАКТОРИНГА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</w:p>
    <w:p w14:paraId="2006B194" w14:textId="58B54EA8" w:rsidR="00AD2264" w:rsidRPr="00286BD0" w:rsidRDefault="008E38EC" w:rsidP="00E50C82">
      <w:pPr>
        <w:pStyle w:val="a6"/>
        <w:numPr>
          <w:ilvl w:val="0"/>
          <w:numId w:val="37"/>
        </w:numPr>
        <w:spacing w:before="100" w:beforeAutospacing="1" w:after="100" w:afterAutospacing="1" w:line="360" w:lineRule="auto"/>
        <w:outlineLvl w:val="1"/>
        <w:rPr>
          <w:rFonts w:ascii="Arial" w:hAnsi="Arial" w:cs="Arial"/>
          <w:b/>
          <w:color w:val="00B0F0"/>
          <w:sz w:val="32"/>
          <w:szCs w:val="32"/>
        </w:rPr>
      </w:pPr>
      <w:r w:rsidRPr="00286BD0">
        <w:rPr>
          <w:rFonts w:ascii="Arial" w:hAnsi="Arial" w:cs="Arial"/>
          <w:b/>
          <w:color w:val="00B0F0"/>
          <w:sz w:val="32"/>
          <w:szCs w:val="32"/>
        </w:rPr>
        <w:t>ОНЛАЙН ПЛОЩАДКИ ФАКТОРИНГА</w:t>
      </w:r>
    </w:p>
    <w:p w14:paraId="2F7FA693" w14:textId="6A77B9A8" w:rsidR="00C14D1A" w:rsidRPr="00286BD0" w:rsidRDefault="00BD12D6" w:rsidP="004A66A8">
      <w:pPr>
        <w:spacing w:after="120" w:line="360" w:lineRule="auto"/>
        <w:jc w:val="both"/>
        <w:rPr>
          <w:rFonts w:ascii="Arial" w:hAnsi="Arial" w:cs="Arial"/>
          <w:sz w:val="28"/>
          <w:szCs w:val="28"/>
        </w:rPr>
      </w:pPr>
      <w:r w:rsidRPr="00286BD0">
        <w:rPr>
          <w:rFonts w:ascii="Arial" w:hAnsi="Arial" w:cs="Arial"/>
          <w:sz w:val="28"/>
          <w:szCs w:val="28"/>
        </w:rPr>
        <w:t>В настоящее время большое распространение получил</w:t>
      </w:r>
      <w:r w:rsidR="00D57B01" w:rsidRPr="00286BD0">
        <w:rPr>
          <w:rFonts w:ascii="Arial" w:hAnsi="Arial" w:cs="Arial"/>
          <w:sz w:val="28"/>
          <w:szCs w:val="28"/>
        </w:rPr>
        <w:t xml:space="preserve"> онлайн-факторинг, где работа между</w:t>
      </w:r>
      <w:r w:rsidR="00D57B01" w:rsidRPr="00286BD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D57B01" w:rsidRPr="00286BD0">
        <w:rPr>
          <w:rFonts w:ascii="Arial" w:hAnsi="Arial" w:cs="Arial"/>
          <w:sz w:val="28"/>
          <w:szCs w:val="28"/>
        </w:rPr>
        <w:t xml:space="preserve">поставщиком, заказчиком и </w:t>
      </w:r>
      <w:r w:rsidRPr="00286BD0">
        <w:rPr>
          <w:rFonts w:ascii="Arial" w:hAnsi="Arial" w:cs="Arial"/>
          <w:sz w:val="28"/>
          <w:szCs w:val="28"/>
        </w:rPr>
        <w:t>Фактором</w:t>
      </w:r>
      <w:r w:rsidR="00D57B01" w:rsidRPr="00286BD0">
        <w:rPr>
          <w:rFonts w:ascii="Arial" w:hAnsi="Arial" w:cs="Arial"/>
          <w:sz w:val="28"/>
          <w:szCs w:val="28"/>
        </w:rPr>
        <w:t xml:space="preserve"> происходит дистанционно на интернет-платформе.</w:t>
      </w:r>
      <w:r w:rsidR="00C14D1A" w:rsidRPr="00286BD0">
        <w:rPr>
          <w:rFonts w:ascii="Arial" w:hAnsi="Arial" w:cs="Arial"/>
          <w:sz w:val="28"/>
          <w:szCs w:val="28"/>
        </w:rPr>
        <w:t xml:space="preserve"> </w:t>
      </w:r>
    </w:p>
    <w:p w14:paraId="7B84E04D" w14:textId="6025C409" w:rsidR="00D57B01" w:rsidRPr="00286BD0" w:rsidRDefault="00C14D1A" w:rsidP="00E50C82">
      <w:pPr>
        <w:spacing w:after="120" w:line="360" w:lineRule="auto"/>
        <w:jc w:val="both"/>
        <w:rPr>
          <w:rFonts w:ascii="Arial" w:eastAsia="Times New Roman" w:hAnsi="Arial" w:cs="Arial"/>
          <w:b/>
          <w:color w:val="0088BB"/>
          <w:sz w:val="28"/>
          <w:szCs w:val="28"/>
          <w:lang w:eastAsia="ru-RU"/>
        </w:rPr>
      </w:pPr>
      <w:r w:rsidRPr="00286BD0">
        <w:rPr>
          <w:rFonts w:ascii="Arial" w:hAnsi="Arial" w:cs="Arial"/>
          <w:b/>
          <w:color w:val="0088BB"/>
          <w:sz w:val="28"/>
          <w:szCs w:val="28"/>
        </w:rPr>
        <w:t>Преимущества цифрового (онлайн) факторинга</w:t>
      </w:r>
      <w:r w:rsidR="00194CC6" w:rsidRPr="00286BD0">
        <w:rPr>
          <w:rFonts w:ascii="Arial" w:hAnsi="Arial" w:cs="Arial"/>
          <w:b/>
          <w:color w:val="0088BB"/>
          <w:sz w:val="28"/>
          <w:szCs w:val="28"/>
        </w:rPr>
        <w:t>:</w:t>
      </w:r>
      <w:r w:rsidRPr="00286BD0">
        <w:rPr>
          <w:rFonts w:ascii="Arial" w:hAnsi="Arial" w:cs="Arial"/>
          <w:b/>
          <w:color w:val="0088BB"/>
          <w:sz w:val="28"/>
          <w:szCs w:val="28"/>
        </w:rPr>
        <w:t xml:space="preserve"> </w:t>
      </w:r>
    </w:p>
    <w:p w14:paraId="06164E54" w14:textId="43FB6A76" w:rsidR="00C97885" w:rsidRPr="00286BD0" w:rsidRDefault="00C97885" w:rsidP="00E50C82">
      <w:pPr>
        <w:pStyle w:val="a6"/>
        <w:numPr>
          <w:ilvl w:val="0"/>
          <w:numId w:val="31"/>
        </w:numPr>
        <w:shd w:val="clear" w:color="auto" w:fill="FFFFFF" w:themeFill="background1"/>
        <w:spacing w:after="120" w:line="360" w:lineRule="auto"/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286BD0">
        <w:rPr>
          <w:rFonts w:ascii="Arial" w:hAnsi="Arial" w:cs="Arial"/>
          <w:color w:val="000000"/>
          <w:sz w:val="28"/>
          <w:szCs w:val="28"/>
          <w:shd w:val="clear" w:color="auto" w:fill="FFFFFF"/>
        </w:rPr>
        <w:t>высокая скорость обмена документами и принятия решений;</w:t>
      </w:r>
    </w:p>
    <w:p w14:paraId="07B08A98" w14:textId="0DB769C9" w:rsidR="00C97885" w:rsidRPr="00286BD0" w:rsidRDefault="00D57B01" w:rsidP="00E50C82">
      <w:pPr>
        <w:pStyle w:val="a6"/>
        <w:numPr>
          <w:ilvl w:val="0"/>
          <w:numId w:val="31"/>
        </w:numPr>
        <w:shd w:val="clear" w:color="auto" w:fill="FFFFFF" w:themeFill="background1"/>
        <w:spacing w:after="120" w:line="360" w:lineRule="auto"/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286BD0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обмен и подписание документов </w:t>
      </w:r>
      <w:r w:rsidR="00570282" w:rsidRPr="00286BD0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производится </w:t>
      </w:r>
      <w:r w:rsidRPr="00286BD0">
        <w:rPr>
          <w:rFonts w:ascii="Arial" w:hAnsi="Arial" w:cs="Arial"/>
          <w:color w:val="000000"/>
          <w:sz w:val="28"/>
          <w:szCs w:val="28"/>
          <w:shd w:val="clear" w:color="auto" w:fill="FFFFFF"/>
        </w:rPr>
        <w:t>удалённо с использованием усиленной квалифицированной электронной подписи</w:t>
      </w:r>
      <w:r w:rsidR="00BD12D6" w:rsidRPr="00286BD0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(УКЭП)</w:t>
      </w:r>
      <w:r w:rsidR="00C97885" w:rsidRPr="00286BD0">
        <w:rPr>
          <w:rFonts w:ascii="Arial" w:hAnsi="Arial" w:cs="Arial"/>
          <w:color w:val="000000"/>
          <w:sz w:val="28"/>
          <w:szCs w:val="28"/>
          <w:shd w:val="clear" w:color="auto" w:fill="FFFFFF"/>
        </w:rPr>
        <w:t>;</w:t>
      </w:r>
    </w:p>
    <w:p w14:paraId="58F172F7" w14:textId="5061FCF7" w:rsidR="00D57B01" w:rsidRPr="00286BD0" w:rsidRDefault="00C97885" w:rsidP="00E50C82">
      <w:pPr>
        <w:pStyle w:val="a6"/>
        <w:numPr>
          <w:ilvl w:val="0"/>
          <w:numId w:val="31"/>
        </w:numPr>
        <w:shd w:val="clear" w:color="auto" w:fill="FFFFFF" w:themeFill="background1"/>
        <w:spacing w:after="120" w:line="360" w:lineRule="auto"/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286BD0">
        <w:rPr>
          <w:rFonts w:ascii="Arial" w:hAnsi="Arial" w:cs="Arial"/>
          <w:color w:val="000000"/>
          <w:sz w:val="28"/>
          <w:szCs w:val="28"/>
          <w:shd w:val="clear" w:color="auto" w:fill="FFFFFF"/>
        </w:rPr>
        <w:t>снижение издержек на подготовку, отправку, обработку и хранение документации;</w:t>
      </w:r>
    </w:p>
    <w:p w14:paraId="44805C51" w14:textId="77777777" w:rsidR="00C97885" w:rsidRPr="00286BD0" w:rsidRDefault="00D57B01" w:rsidP="00E50C82">
      <w:pPr>
        <w:pStyle w:val="a6"/>
        <w:numPr>
          <w:ilvl w:val="0"/>
          <w:numId w:val="31"/>
        </w:numPr>
        <w:shd w:val="clear" w:color="auto" w:fill="FFFFFF" w:themeFill="background1"/>
        <w:spacing w:after="120" w:line="360" w:lineRule="auto"/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286BD0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прозрачность и безопасность сделок. </w:t>
      </w:r>
    </w:p>
    <w:p w14:paraId="4EA5D8E6" w14:textId="77777777" w:rsidR="00150079" w:rsidRDefault="00E468FD" w:rsidP="00150079">
      <w:pPr>
        <w:spacing w:after="120" w:line="360" w:lineRule="auto"/>
        <w:jc w:val="both"/>
        <w:rPr>
          <w:rFonts w:ascii="Arial" w:eastAsia="Times New Roman" w:hAnsi="Arial" w:cs="Arial"/>
          <w:b/>
          <w:color w:val="0088BB"/>
          <w:sz w:val="28"/>
          <w:szCs w:val="28"/>
          <w:lang w:eastAsia="ru-RU"/>
        </w:rPr>
      </w:pPr>
      <w:r w:rsidRPr="00286BD0">
        <w:rPr>
          <w:rFonts w:ascii="Arial" w:eastAsia="Times New Roman" w:hAnsi="Arial" w:cs="Arial"/>
          <w:b/>
          <w:color w:val="0088BB"/>
          <w:sz w:val="28"/>
          <w:szCs w:val="28"/>
          <w:lang w:eastAsia="ru-RU"/>
        </w:rPr>
        <w:t>Г</w:t>
      </w:r>
      <w:r w:rsidR="00EF1CF8" w:rsidRPr="00286BD0">
        <w:rPr>
          <w:rFonts w:ascii="Arial" w:eastAsia="Times New Roman" w:hAnsi="Arial" w:cs="Arial"/>
          <w:b/>
          <w:color w:val="0088BB"/>
          <w:sz w:val="28"/>
          <w:szCs w:val="28"/>
          <w:lang w:eastAsia="ru-RU"/>
        </w:rPr>
        <w:t xml:space="preserve">руппы факторинговых платформ по количеству действующих </w:t>
      </w:r>
      <w:r w:rsidRPr="00286BD0">
        <w:rPr>
          <w:rFonts w:ascii="Arial" w:eastAsia="Times New Roman" w:hAnsi="Arial" w:cs="Arial"/>
          <w:b/>
          <w:color w:val="0088BB"/>
          <w:sz w:val="28"/>
          <w:szCs w:val="28"/>
          <w:lang w:eastAsia="ru-RU"/>
        </w:rPr>
        <w:t xml:space="preserve">  </w:t>
      </w:r>
      <w:r w:rsidR="00EF1CF8" w:rsidRPr="00286BD0">
        <w:rPr>
          <w:rFonts w:ascii="Arial" w:eastAsia="Times New Roman" w:hAnsi="Arial" w:cs="Arial"/>
          <w:b/>
          <w:color w:val="0088BB"/>
          <w:sz w:val="28"/>
          <w:szCs w:val="28"/>
          <w:lang w:eastAsia="ru-RU"/>
        </w:rPr>
        <w:t>факторинговых компаний</w:t>
      </w:r>
    </w:p>
    <w:p w14:paraId="74F11020" w14:textId="02A59C9B" w:rsidR="00C14D1A" w:rsidRPr="00150079" w:rsidRDefault="00EF1CF8" w:rsidP="00150079">
      <w:pPr>
        <w:pStyle w:val="a6"/>
        <w:numPr>
          <w:ilvl w:val="0"/>
          <w:numId w:val="43"/>
        </w:numPr>
        <w:spacing w:after="120" w:line="360" w:lineRule="auto"/>
        <w:jc w:val="both"/>
        <w:rPr>
          <w:rFonts w:ascii="Arial" w:eastAsia="Times New Roman" w:hAnsi="Arial" w:cs="Arial"/>
          <w:b/>
          <w:color w:val="0088BB"/>
          <w:sz w:val="28"/>
          <w:szCs w:val="28"/>
          <w:lang w:eastAsia="ru-RU"/>
        </w:rPr>
      </w:pPr>
      <w:r w:rsidRPr="00150079">
        <w:rPr>
          <w:rFonts w:ascii="Arial" w:eastAsia="Times New Roman" w:hAnsi="Arial" w:cs="Arial"/>
          <w:b/>
          <w:sz w:val="28"/>
          <w:szCs w:val="28"/>
          <w:lang w:eastAsia="ru-RU"/>
        </w:rPr>
        <w:t>Однофакторные </w:t>
      </w:r>
      <w:r w:rsidRPr="00150079">
        <w:rPr>
          <w:rFonts w:ascii="Arial" w:eastAsia="Times New Roman" w:hAnsi="Arial" w:cs="Arial"/>
          <w:sz w:val="28"/>
          <w:szCs w:val="28"/>
          <w:lang w:eastAsia="ru-RU"/>
        </w:rPr>
        <w:t xml:space="preserve">— </w:t>
      </w:r>
      <w:r w:rsidR="00823BA4" w:rsidRPr="00150079">
        <w:rPr>
          <w:rFonts w:ascii="Arial" w:eastAsia="Times New Roman" w:hAnsi="Arial" w:cs="Arial"/>
          <w:sz w:val="28"/>
          <w:szCs w:val="28"/>
          <w:lang w:eastAsia="ru-RU"/>
        </w:rPr>
        <w:t>э</w:t>
      </w:r>
      <w:r w:rsidRPr="00150079">
        <w:rPr>
          <w:rFonts w:ascii="Arial" w:eastAsia="Times New Roman" w:hAnsi="Arial" w:cs="Arial"/>
          <w:sz w:val="28"/>
          <w:szCs w:val="28"/>
          <w:lang w:eastAsia="ru-RU"/>
        </w:rPr>
        <w:t>то решения</w:t>
      </w:r>
      <w:r w:rsidR="00823BA4" w:rsidRPr="00150079">
        <w:rPr>
          <w:rFonts w:ascii="Arial" w:eastAsia="Times New Roman" w:hAnsi="Arial" w:cs="Arial"/>
          <w:sz w:val="28"/>
          <w:szCs w:val="28"/>
          <w:lang w:eastAsia="ru-RU"/>
        </w:rPr>
        <w:t xml:space="preserve">, которые </w:t>
      </w:r>
      <w:r w:rsidRPr="00150079">
        <w:rPr>
          <w:rFonts w:ascii="Arial" w:eastAsia="Times New Roman" w:hAnsi="Arial" w:cs="Arial"/>
          <w:sz w:val="28"/>
          <w:szCs w:val="28"/>
          <w:lang w:eastAsia="ru-RU"/>
        </w:rPr>
        <w:t xml:space="preserve">разрабатываются и внедряются конкретной факторинговой организацией и призваны обеспечить автоматизацию процесса взаимодействия между </w:t>
      </w:r>
      <w:r w:rsidRPr="00150079">
        <w:rPr>
          <w:rFonts w:ascii="Arial" w:eastAsia="Times New Roman" w:hAnsi="Arial" w:cs="Arial"/>
          <w:sz w:val="28"/>
          <w:szCs w:val="28"/>
          <w:lang w:eastAsia="ru-RU"/>
        </w:rPr>
        <w:lastRenderedPageBreak/>
        <w:t xml:space="preserve">сторонами сделки. На такой платформе клиенты могут получать </w:t>
      </w:r>
      <w:r w:rsidR="00380B25">
        <w:rPr>
          <w:rFonts w:ascii="Arial" w:hAnsi="Arial" w:cs="Arial"/>
          <w:noProof/>
          <w:color w:val="333333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ECC9621" wp14:editId="16A9143B">
                <wp:simplePos x="0" y="0"/>
                <wp:positionH relativeFrom="margin">
                  <wp:posOffset>-29573</wp:posOffset>
                </wp:positionH>
                <wp:positionV relativeFrom="paragraph">
                  <wp:posOffset>866955</wp:posOffset>
                </wp:positionV>
                <wp:extent cx="0" cy="740229"/>
                <wp:effectExtent l="19050" t="0" r="19050" b="22225"/>
                <wp:wrapNone/>
                <wp:docPr id="73" name="Прямая соединительная линия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40229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EC113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0DC9072E" id="Прямая соединительная линия 73" o:spid="_x0000_s1026" style="position:absolute;z-index:25173196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" from="-2.35pt,68.25pt" to="-2.35pt,12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" strokecolor="#ec1133" strokeweight="3pt">
                <v:stroke joinstyle="miter"/>
                <w10:wrap anchorx="margin"/>
              </v:line>
            </w:pict>
          </mc:Fallback>
        </mc:AlternateContent>
      </w:r>
      <w:r w:rsidRPr="00150079">
        <w:rPr>
          <w:rFonts w:ascii="Arial" w:eastAsia="Times New Roman" w:hAnsi="Arial" w:cs="Arial"/>
          <w:sz w:val="28"/>
          <w:szCs w:val="28"/>
          <w:lang w:eastAsia="ru-RU"/>
        </w:rPr>
        <w:t>финансирование только от одной факторинговой компании.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2"/>
        <w:gridCol w:w="3395"/>
      </w:tblGrid>
      <w:tr w:rsidR="00574EB6" w:rsidRPr="00286BD0" w14:paraId="0628CDE1" w14:textId="77777777" w:rsidTr="00380B25">
        <w:trPr>
          <w:trHeight w:val="1309"/>
        </w:trPr>
        <w:tc>
          <w:tcPr>
            <w:tcW w:w="6232" w:type="dxa"/>
          </w:tcPr>
          <w:p w14:paraId="61ABBDC1" w14:textId="1BCA8834" w:rsidR="00472AFB" w:rsidRPr="00286BD0" w:rsidRDefault="00380B25" w:rsidP="00472AFB">
            <w:pPr>
              <w:spacing w:after="120" w:line="276" w:lineRule="auto"/>
              <w:jc w:val="both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ru-RU"/>
              </w:rPr>
              <w:br/>
            </w:r>
            <w:r w:rsidR="00472AFB" w:rsidRPr="00286BD0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ru-RU"/>
              </w:rPr>
              <w:t xml:space="preserve">ВАЖНО! </w:t>
            </w:r>
          </w:p>
          <w:p w14:paraId="5513E0B6" w14:textId="0675B101" w:rsidR="00574EB6" w:rsidRPr="00286BD0" w:rsidRDefault="00735335" w:rsidP="00472AFB">
            <w:pPr>
              <w:spacing w:after="120" w:line="276" w:lineRule="auto"/>
              <w:jc w:val="both"/>
              <w:rPr>
                <w:rFonts w:ascii="Arial" w:eastAsia="Times New Roman" w:hAnsi="Arial" w:cs="Arial"/>
                <w:color w:val="00B0F0"/>
                <w:sz w:val="28"/>
                <w:szCs w:val="28"/>
                <w:lang w:eastAsia="ru-RU"/>
              </w:rPr>
            </w:pPr>
            <w:hyperlink r:id="rId31" w:history="1">
              <w:r w:rsidR="00472AFB" w:rsidRPr="00286BD0">
                <w:rPr>
                  <w:rStyle w:val="a3"/>
                  <w:rFonts w:ascii="Arial" w:eastAsia="Times New Roman" w:hAnsi="Arial" w:cs="Arial"/>
                  <w:color w:val="0D0D0D" w:themeColor="text1" w:themeTint="F2"/>
                  <w:sz w:val="28"/>
                  <w:szCs w:val="28"/>
                  <w:u w:val="none"/>
                  <w:lang w:eastAsia="ru-RU"/>
                </w:rPr>
                <w:t>Подобные решения разработаны многими крупными финансовыми организациями</w:t>
              </w:r>
            </w:hyperlink>
            <w:r w:rsidR="00472AFB" w:rsidRPr="00286BD0">
              <w:rPr>
                <w:rFonts w:ascii="Arial" w:eastAsia="Times New Roman" w:hAnsi="Arial" w:cs="Arial"/>
                <w:color w:val="0D0D0D" w:themeColor="text1" w:themeTint="F2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395" w:type="dxa"/>
          </w:tcPr>
          <w:p w14:paraId="76A07EAE" w14:textId="1800DB60" w:rsidR="00574EB6" w:rsidRPr="00286BD0" w:rsidRDefault="00034F68" w:rsidP="00034F68">
            <w:pPr>
              <w:pStyle w:val="a6"/>
              <w:spacing w:line="276" w:lineRule="auto"/>
              <w:ind w:left="0"/>
              <w:jc w:val="center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eastAsia="ru-RU"/>
              </w:rPr>
            </w:pPr>
            <w:r w:rsidRPr="00286BD0">
              <w:rPr>
                <w:rFonts w:ascii="Arial" w:eastAsia="Times New Roman" w:hAnsi="Arial" w:cs="Arial"/>
                <w:b/>
                <w:noProof/>
                <w:color w:val="FF000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734016" behindDoc="0" locked="0" layoutInCell="1" allowOverlap="1" wp14:anchorId="1B601F51" wp14:editId="71982BBA">
                  <wp:simplePos x="0" y="0"/>
                  <wp:positionH relativeFrom="column">
                    <wp:posOffset>827405</wp:posOffset>
                  </wp:positionH>
                  <wp:positionV relativeFrom="paragraph">
                    <wp:posOffset>0</wp:posOffset>
                  </wp:positionV>
                  <wp:extent cx="1260000" cy="1260000"/>
                  <wp:effectExtent l="0" t="0" r="0" b="0"/>
                  <wp:wrapSquare wrapText="bothSides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code_Однофактор.png"/>
                          <pic:cNvPicPr/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0" cy="12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32DA761" w14:textId="77777777" w:rsidR="00150079" w:rsidRDefault="00150079" w:rsidP="00150079">
      <w:pPr>
        <w:spacing w:after="120" w:line="360" w:lineRule="auto"/>
        <w:jc w:val="both"/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</w:pPr>
    </w:p>
    <w:p w14:paraId="04272A12" w14:textId="027F1094" w:rsidR="00EF1CF8" w:rsidRPr="00150079" w:rsidRDefault="00EF1CF8" w:rsidP="00150079">
      <w:pPr>
        <w:pStyle w:val="a6"/>
        <w:numPr>
          <w:ilvl w:val="0"/>
          <w:numId w:val="43"/>
        </w:numPr>
        <w:spacing w:after="120" w:line="36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150079">
        <w:rPr>
          <w:rFonts w:ascii="Arial" w:eastAsia="Times New Roman" w:hAnsi="Arial" w:cs="Arial"/>
          <w:b/>
          <w:sz w:val="28"/>
          <w:szCs w:val="28"/>
          <w:lang w:eastAsia="ru-RU"/>
        </w:rPr>
        <w:t>Мультифакторные</w:t>
      </w:r>
      <w:r w:rsidRPr="00150079">
        <w:rPr>
          <w:rFonts w:ascii="Arial" w:eastAsia="Times New Roman" w:hAnsi="Arial" w:cs="Arial"/>
          <w:sz w:val="28"/>
          <w:szCs w:val="28"/>
          <w:lang w:eastAsia="ru-RU"/>
        </w:rPr>
        <w:t xml:space="preserve"> платформы — единое информационное пространство, открытое для любого ч</w:t>
      </w:r>
      <w:r w:rsidR="00823BA4" w:rsidRPr="00150079">
        <w:rPr>
          <w:rFonts w:ascii="Arial" w:eastAsia="Times New Roman" w:hAnsi="Arial" w:cs="Arial"/>
          <w:sz w:val="28"/>
          <w:szCs w:val="28"/>
          <w:lang w:eastAsia="ru-RU"/>
        </w:rPr>
        <w:t>исла финансирующих организаций</w:t>
      </w:r>
      <w:r w:rsidR="006E42C3">
        <w:rPr>
          <w:rFonts w:ascii="Arial" w:eastAsia="Times New Roman" w:hAnsi="Arial" w:cs="Arial"/>
          <w:sz w:val="28"/>
          <w:szCs w:val="28"/>
          <w:lang w:eastAsia="ru-RU"/>
        </w:rPr>
        <w:t>, которое</w:t>
      </w:r>
      <w:r w:rsidR="00823BA4" w:rsidRPr="0015007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150079">
        <w:rPr>
          <w:rFonts w:ascii="Arial" w:eastAsia="Times New Roman" w:hAnsi="Arial" w:cs="Arial"/>
          <w:sz w:val="28"/>
          <w:szCs w:val="28"/>
          <w:lang w:eastAsia="ru-RU"/>
        </w:rPr>
        <w:t>не ограничивает клиента предложением одной факторинговой компании и явля</w:t>
      </w:r>
      <w:r w:rsidR="00823BA4" w:rsidRPr="00150079">
        <w:rPr>
          <w:rFonts w:ascii="Arial" w:eastAsia="Times New Roman" w:hAnsi="Arial" w:cs="Arial"/>
          <w:sz w:val="28"/>
          <w:szCs w:val="28"/>
          <w:lang w:eastAsia="ru-RU"/>
        </w:rPr>
        <w:t>ется «финансовым супермаркетом»</w:t>
      </w:r>
      <w:r w:rsidRPr="00150079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99"/>
        <w:gridCol w:w="2828"/>
      </w:tblGrid>
      <w:tr w:rsidR="00574EB6" w:rsidRPr="00286BD0" w14:paraId="7F84A9AD" w14:textId="77777777" w:rsidTr="00550AEC">
        <w:tc>
          <w:tcPr>
            <w:tcW w:w="6799" w:type="dxa"/>
          </w:tcPr>
          <w:p w14:paraId="35C5DD6E" w14:textId="6D05D880" w:rsidR="00574EB6" w:rsidRPr="00286BD0" w:rsidRDefault="00574EB6" w:rsidP="00574EB6">
            <w:pPr>
              <w:spacing w:before="240" w:line="36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86BD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Перечень мультифакторных платформ можно найти на </w:t>
            </w:r>
            <w:r w:rsidRPr="00286BD0">
              <w:rPr>
                <w:rFonts w:ascii="Arial" w:hAnsi="Arial" w:cs="Arial"/>
                <w:sz w:val="28"/>
                <w:szCs w:val="24"/>
              </w:rPr>
              <w:t>сайте</w:t>
            </w:r>
            <w:r w:rsidRPr="00286BD0">
              <w:rPr>
                <w:rFonts w:ascii="Arial" w:hAnsi="Arial" w:cs="Arial"/>
                <w:b/>
                <w:sz w:val="28"/>
                <w:szCs w:val="24"/>
              </w:rPr>
              <w:t xml:space="preserve"> </w:t>
            </w:r>
            <w:hyperlink r:id="rId33" w:history="1">
              <w:r w:rsidRPr="00286BD0">
                <w:rPr>
                  <w:rStyle w:val="a3"/>
                  <w:rFonts w:ascii="Arial" w:hAnsi="Arial" w:cs="Arial"/>
                  <w:b/>
                  <w:color w:val="0088BB"/>
                  <w:sz w:val="28"/>
                  <w:szCs w:val="24"/>
                  <w:u w:val="none"/>
                </w:rPr>
                <w:t>Ассоциации факторинговых компаний</w:t>
              </w:r>
            </w:hyperlink>
            <w:r w:rsidRPr="00286BD0">
              <w:rPr>
                <w:rStyle w:val="a3"/>
                <w:rFonts w:ascii="Arial" w:hAnsi="Arial" w:cs="Arial"/>
                <w:b/>
                <w:color w:val="0088BB"/>
                <w:sz w:val="28"/>
                <w:szCs w:val="24"/>
                <w:u w:val="none"/>
              </w:rPr>
              <w:t xml:space="preserve">. </w:t>
            </w:r>
          </w:p>
        </w:tc>
        <w:tc>
          <w:tcPr>
            <w:tcW w:w="2828" w:type="dxa"/>
          </w:tcPr>
          <w:p w14:paraId="02CCA28D" w14:textId="0AE78A9B" w:rsidR="00574EB6" w:rsidRPr="00286BD0" w:rsidRDefault="00574EB6" w:rsidP="00472AFB">
            <w:pPr>
              <w:spacing w:before="60" w:line="36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86BD0">
              <w:rPr>
                <w:rFonts w:ascii="Arial" w:eastAsia="Times New Roman" w:hAnsi="Arial" w:cs="Arial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732992" behindDoc="0" locked="0" layoutInCell="1" allowOverlap="1" wp14:anchorId="5413E456" wp14:editId="0C04488E">
                  <wp:simplePos x="0" y="0"/>
                  <wp:positionH relativeFrom="column">
                    <wp:posOffset>467429</wp:posOffset>
                  </wp:positionH>
                  <wp:positionV relativeFrom="paragraph">
                    <wp:posOffset>36830</wp:posOffset>
                  </wp:positionV>
                  <wp:extent cx="1260000" cy="1260000"/>
                  <wp:effectExtent l="0" t="0" r="0" b="0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ode_Мульти.png"/>
                          <pic:cNvPicPr/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0" cy="12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55C0423" w14:textId="4653E97A" w:rsidR="00574EB6" w:rsidRPr="00286BD0" w:rsidRDefault="00380B25" w:rsidP="00574EB6">
      <w:pPr>
        <w:spacing w:after="120" w:line="36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hAnsi="Arial" w:cs="Arial"/>
          <w:noProof/>
          <w:color w:val="333333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B93CD96" wp14:editId="11735C40">
                <wp:simplePos x="0" y="0"/>
                <wp:positionH relativeFrom="margin">
                  <wp:posOffset>-35457</wp:posOffset>
                </wp:positionH>
                <wp:positionV relativeFrom="paragraph">
                  <wp:posOffset>397303</wp:posOffset>
                </wp:positionV>
                <wp:extent cx="0" cy="1186249"/>
                <wp:effectExtent l="19050" t="0" r="19050" b="33020"/>
                <wp:wrapNone/>
                <wp:docPr id="61" name="Прямая соединительная линия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86249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EC113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1A0593B1" id="Прямая соединительная линия 61" o:spid="_x0000_s1026" style="position:absolute;z-index:2517360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" from="-2.8pt,31.3pt" to="-2.8pt,1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" strokecolor="#ec1133" strokeweight="3pt">
                <v:stroke joinstyle="miter"/>
                <w10:wrap anchorx="margin"/>
              </v:line>
            </w:pict>
          </mc:Fallback>
        </mc:AlternateContent>
      </w:r>
    </w:p>
    <w:p w14:paraId="6666885E" w14:textId="3A1AE691" w:rsidR="00380B25" w:rsidRDefault="00380B25" w:rsidP="00DF1279">
      <w:pPr>
        <w:spacing w:before="120" w:after="0" w:line="276" w:lineRule="auto"/>
        <w:jc w:val="both"/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</w:pPr>
      <w:r>
        <w:rPr>
          <w:rFonts w:ascii="Arial" w:hAnsi="Arial" w:cs="Arial"/>
          <w:b/>
          <w:color w:val="FF0000"/>
          <w:sz w:val="24"/>
          <w:szCs w:val="24"/>
        </w:rPr>
        <w:t xml:space="preserve">  </w:t>
      </w:r>
      <w:r w:rsidR="002A4529" w:rsidRPr="00286BD0">
        <w:rPr>
          <w:rFonts w:ascii="Arial" w:hAnsi="Arial" w:cs="Arial"/>
          <w:b/>
          <w:color w:val="FF0000"/>
          <w:sz w:val="24"/>
          <w:szCs w:val="24"/>
        </w:rPr>
        <w:t>ВАЖНО!</w:t>
      </w:r>
      <w:r w:rsidR="00155A14" w:rsidRPr="00286BD0"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  <w:t xml:space="preserve"> </w:t>
      </w:r>
    </w:p>
    <w:p w14:paraId="068D6E4A" w14:textId="7232E06A" w:rsidR="00EF1CF8" w:rsidRPr="00380B25" w:rsidRDefault="00380B25" w:rsidP="00380B25">
      <w:pPr>
        <w:spacing w:before="120" w:after="0" w:line="276" w:lineRule="auto"/>
        <w:jc w:val="both"/>
        <w:rPr>
          <w:rFonts w:ascii="Arial" w:eastAsia="Times New Roman" w:hAnsi="Arial" w:cs="Arial"/>
          <w:b/>
          <w:color w:val="FF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D0D0D" w:themeColor="text1" w:themeTint="F2"/>
          <w:sz w:val="28"/>
          <w:szCs w:val="28"/>
          <w:lang w:eastAsia="ru-RU"/>
        </w:rPr>
        <w:t xml:space="preserve">  </w:t>
      </w:r>
      <w:r w:rsidR="002B253B" w:rsidRPr="00286BD0">
        <w:rPr>
          <w:rFonts w:ascii="Arial" w:eastAsia="Times New Roman" w:hAnsi="Arial" w:cs="Arial"/>
          <w:color w:val="0D0D0D" w:themeColor="text1" w:themeTint="F2"/>
          <w:sz w:val="28"/>
          <w:szCs w:val="28"/>
          <w:lang w:eastAsia="ru-RU"/>
        </w:rPr>
        <w:t>Н</w:t>
      </w:r>
      <w:r w:rsidR="00CF2F1A" w:rsidRPr="00286BD0">
        <w:rPr>
          <w:rFonts w:ascii="Arial" w:eastAsia="Times New Roman" w:hAnsi="Arial" w:cs="Arial"/>
          <w:color w:val="0D0D0D" w:themeColor="text1" w:themeTint="F2"/>
          <w:sz w:val="28"/>
          <w:szCs w:val="28"/>
          <w:lang w:eastAsia="ru-RU"/>
        </w:rPr>
        <w:t xml:space="preserve">екоторые краудлендинговые интернет-платформы предлагают </w:t>
      </w:r>
      <w:r>
        <w:rPr>
          <w:rFonts w:ascii="Arial" w:eastAsia="Times New Roman" w:hAnsi="Arial" w:cs="Arial"/>
          <w:color w:val="0D0D0D" w:themeColor="text1" w:themeTint="F2"/>
          <w:sz w:val="28"/>
          <w:szCs w:val="28"/>
          <w:lang w:eastAsia="ru-RU"/>
        </w:rPr>
        <w:br/>
        <w:t xml:space="preserve">  </w:t>
      </w:r>
      <w:r w:rsidR="00CF2F1A" w:rsidRPr="00286BD0">
        <w:rPr>
          <w:rFonts w:ascii="Arial" w:eastAsia="Times New Roman" w:hAnsi="Arial" w:cs="Arial"/>
          <w:color w:val="0D0D0D" w:themeColor="text1" w:themeTint="F2"/>
          <w:sz w:val="28"/>
          <w:szCs w:val="28"/>
          <w:lang w:eastAsia="ru-RU"/>
        </w:rPr>
        <w:t xml:space="preserve">заёмщикам и инвесторам осуществление финансирования поставок с </w:t>
      </w:r>
      <w:r>
        <w:rPr>
          <w:rFonts w:ascii="Arial" w:eastAsia="Times New Roman" w:hAnsi="Arial" w:cs="Arial"/>
          <w:color w:val="0D0D0D" w:themeColor="text1" w:themeTint="F2"/>
          <w:sz w:val="28"/>
          <w:szCs w:val="28"/>
          <w:lang w:eastAsia="ru-RU"/>
        </w:rPr>
        <w:br/>
        <w:t xml:space="preserve">  </w:t>
      </w:r>
      <w:r w:rsidR="00CF2F1A" w:rsidRPr="00286BD0">
        <w:rPr>
          <w:rFonts w:ascii="Arial" w:eastAsia="Times New Roman" w:hAnsi="Arial" w:cs="Arial"/>
          <w:color w:val="0D0D0D" w:themeColor="text1" w:themeTint="F2"/>
          <w:sz w:val="28"/>
          <w:szCs w:val="28"/>
          <w:lang w:eastAsia="ru-RU"/>
        </w:rPr>
        <w:t xml:space="preserve">отсрочкой платежа (краудфакторинг), используя различные способы </w:t>
      </w:r>
      <w:r>
        <w:rPr>
          <w:rFonts w:ascii="Arial" w:eastAsia="Times New Roman" w:hAnsi="Arial" w:cs="Arial"/>
          <w:color w:val="0D0D0D" w:themeColor="text1" w:themeTint="F2"/>
          <w:sz w:val="28"/>
          <w:szCs w:val="28"/>
          <w:lang w:eastAsia="ru-RU"/>
        </w:rPr>
        <w:br/>
        <w:t xml:space="preserve">  </w:t>
      </w:r>
      <w:r w:rsidR="00CF2F1A" w:rsidRPr="00286BD0">
        <w:rPr>
          <w:rFonts w:ascii="Arial" w:eastAsia="Times New Roman" w:hAnsi="Arial" w:cs="Arial"/>
          <w:color w:val="0D0D0D" w:themeColor="text1" w:themeTint="F2"/>
          <w:sz w:val="28"/>
          <w:szCs w:val="28"/>
          <w:lang w:eastAsia="ru-RU"/>
        </w:rPr>
        <w:t>работы по финансированию договоров под уступку требований.</w:t>
      </w:r>
    </w:p>
    <w:p w14:paraId="74DD98C7" w14:textId="77777777" w:rsidR="00550AEC" w:rsidRDefault="00550AEC" w:rsidP="00CF2F1A">
      <w:pPr>
        <w:spacing w:before="120" w:after="0" w:line="276" w:lineRule="auto"/>
        <w:ind w:firstLine="709"/>
        <w:jc w:val="both"/>
        <w:rPr>
          <w:rFonts w:ascii="Arial" w:eastAsia="Times New Roman" w:hAnsi="Arial" w:cs="Arial"/>
          <w:b/>
          <w:color w:val="44546A" w:themeColor="text2"/>
          <w:sz w:val="28"/>
          <w:szCs w:val="28"/>
          <w:lang w:eastAsia="ru-RU"/>
        </w:rPr>
      </w:pPr>
    </w:p>
    <w:p w14:paraId="1805DC33" w14:textId="77777777" w:rsidR="00550AEC" w:rsidRDefault="00550AEC" w:rsidP="00CF2F1A">
      <w:pPr>
        <w:spacing w:before="120" w:after="0" w:line="276" w:lineRule="auto"/>
        <w:ind w:firstLine="709"/>
        <w:jc w:val="both"/>
        <w:rPr>
          <w:rFonts w:ascii="Arial" w:eastAsia="Times New Roman" w:hAnsi="Arial" w:cs="Arial"/>
          <w:b/>
          <w:color w:val="44546A" w:themeColor="text2"/>
          <w:sz w:val="28"/>
          <w:szCs w:val="28"/>
          <w:lang w:eastAsia="ru-RU"/>
        </w:rPr>
      </w:pPr>
    </w:p>
    <w:p w14:paraId="4C529758" w14:textId="77777777" w:rsidR="00550AEC" w:rsidRDefault="00550AEC" w:rsidP="00CF2F1A">
      <w:pPr>
        <w:spacing w:before="120" w:after="0" w:line="276" w:lineRule="auto"/>
        <w:ind w:firstLine="709"/>
        <w:jc w:val="both"/>
        <w:rPr>
          <w:rFonts w:ascii="Arial" w:eastAsia="Times New Roman" w:hAnsi="Arial" w:cs="Arial"/>
          <w:b/>
          <w:color w:val="44546A" w:themeColor="text2"/>
          <w:sz w:val="28"/>
          <w:szCs w:val="28"/>
          <w:lang w:eastAsia="ru-RU"/>
        </w:rPr>
      </w:pPr>
    </w:p>
    <w:p w14:paraId="5F257810" w14:textId="77777777" w:rsidR="00550AEC" w:rsidRDefault="00550AEC" w:rsidP="00CF2F1A">
      <w:pPr>
        <w:spacing w:before="120" w:after="0" w:line="276" w:lineRule="auto"/>
        <w:ind w:firstLine="709"/>
        <w:jc w:val="both"/>
        <w:rPr>
          <w:rFonts w:ascii="Arial" w:eastAsia="Times New Roman" w:hAnsi="Arial" w:cs="Arial"/>
          <w:b/>
          <w:color w:val="44546A" w:themeColor="text2"/>
          <w:sz w:val="28"/>
          <w:szCs w:val="28"/>
          <w:lang w:eastAsia="ru-RU"/>
        </w:rPr>
      </w:pPr>
    </w:p>
    <w:p w14:paraId="18BC76F7" w14:textId="77777777" w:rsidR="00550AEC" w:rsidRDefault="00550AEC" w:rsidP="00CF2F1A">
      <w:pPr>
        <w:spacing w:before="120" w:after="0" w:line="276" w:lineRule="auto"/>
        <w:ind w:firstLine="709"/>
        <w:jc w:val="both"/>
        <w:rPr>
          <w:rFonts w:ascii="Arial" w:eastAsia="Times New Roman" w:hAnsi="Arial" w:cs="Arial"/>
          <w:b/>
          <w:color w:val="44546A" w:themeColor="text2"/>
          <w:sz w:val="28"/>
          <w:szCs w:val="28"/>
          <w:lang w:eastAsia="ru-RU"/>
        </w:rPr>
      </w:pPr>
    </w:p>
    <w:p w14:paraId="765F242E" w14:textId="77777777" w:rsidR="00550AEC" w:rsidRDefault="00550AEC" w:rsidP="00CF2F1A">
      <w:pPr>
        <w:spacing w:before="120" w:after="0" w:line="276" w:lineRule="auto"/>
        <w:ind w:firstLine="709"/>
        <w:jc w:val="both"/>
        <w:rPr>
          <w:rFonts w:ascii="Arial" w:eastAsia="Times New Roman" w:hAnsi="Arial" w:cs="Arial"/>
          <w:b/>
          <w:color w:val="44546A" w:themeColor="text2"/>
          <w:sz w:val="28"/>
          <w:szCs w:val="28"/>
          <w:lang w:eastAsia="ru-RU"/>
        </w:rPr>
      </w:pPr>
    </w:p>
    <w:p w14:paraId="73ED63A8" w14:textId="168934C5" w:rsidR="004A66A8" w:rsidRDefault="004A66A8" w:rsidP="00CF2F1A">
      <w:pPr>
        <w:spacing w:before="120" w:after="0" w:line="276" w:lineRule="auto"/>
        <w:ind w:firstLine="709"/>
        <w:jc w:val="both"/>
        <w:rPr>
          <w:rFonts w:ascii="Arial" w:eastAsia="Times New Roman" w:hAnsi="Arial" w:cs="Arial"/>
          <w:b/>
          <w:color w:val="44546A" w:themeColor="text2"/>
          <w:sz w:val="28"/>
          <w:szCs w:val="28"/>
          <w:lang w:eastAsia="ru-RU"/>
        </w:rPr>
      </w:pPr>
    </w:p>
    <w:p w14:paraId="28BA16B6" w14:textId="11A6CEB5" w:rsidR="004A66A8" w:rsidRDefault="004A66A8" w:rsidP="00CF2F1A">
      <w:pPr>
        <w:spacing w:before="120" w:after="0" w:line="276" w:lineRule="auto"/>
        <w:ind w:firstLine="709"/>
        <w:jc w:val="both"/>
        <w:rPr>
          <w:rFonts w:ascii="Arial" w:eastAsia="Times New Roman" w:hAnsi="Arial" w:cs="Arial"/>
          <w:b/>
          <w:color w:val="44546A" w:themeColor="text2"/>
          <w:sz w:val="28"/>
          <w:szCs w:val="28"/>
          <w:lang w:eastAsia="ru-RU"/>
        </w:rPr>
      </w:pPr>
    </w:p>
    <w:p w14:paraId="4754A5DC" w14:textId="77777777" w:rsidR="00380B25" w:rsidRDefault="00380B25" w:rsidP="00CF2F1A">
      <w:pPr>
        <w:spacing w:before="120" w:after="0" w:line="276" w:lineRule="auto"/>
        <w:ind w:firstLine="709"/>
        <w:jc w:val="both"/>
        <w:rPr>
          <w:rFonts w:ascii="Arial" w:eastAsia="Times New Roman" w:hAnsi="Arial" w:cs="Arial"/>
          <w:b/>
          <w:color w:val="44546A" w:themeColor="text2"/>
          <w:sz w:val="28"/>
          <w:szCs w:val="28"/>
          <w:lang w:eastAsia="ru-RU"/>
        </w:rPr>
      </w:pPr>
    </w:p>
    <w:p w14:paraId="1ECE118B" w14:textId="56BCB14C" w:rsidR="008A2D2D" w:rsidRPr="00286BD0" w:rsidRDefault="004A66A8" w:rsidP="00CF2F1A">
      <w:pPr>
        <w:spacing w:before="120" w:after="0" w:line="276" w:lineRule="auto"/>
        <w:ind w:firstLine="709"/>
        <w:jc w:val="both"/>
        <w:rPr>
          <w:rFonts w:ascii="Arial" w:eastAsia="Times New Roman" w:hAnsi="Arial" w:cs="Arial"/>
          <w:b/>
          <w:color w:val="44546A" w:themeColor="text2"/>
          <w:sz w:val="28"/>
          <w:szCs w:val="28"/>
          <w:lang w:eastAsia="ru-RU"/>
        </w:rPr>
      </w:pPr>
      <w:r w:rsidRPr="00286BD0">
        <w:rPr>
          <w:rFonts w:ascii="Arial" w:hAnsi="Arial" w:cs="Arial"/>
          <w:b/>
          <w:noProof/>
          <w:color w:val="00B0F0"/>
          <w:sz w:val="32"/>
          <w:szCs w:val="32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FD99DD7" wp14:editId="75BA852D">
                <wp:simplePos x="0" y="0"/>
                <wp:positionH relativeFrom="page">
                  <wp:align>center</wp:align>
                </wp:positionH>
                <wp:positionV relativeFrom="paragraph">
                  <wp:posOffset>19685</wp:posOffset>
                </wp:positionV>
                <wp:extent cx="7141845" cy="636270"/>
                <wp:effectExtent l="0" t="0" r="1905" b="0"/>
                <wp:wrapNone/>
                <wp:docPr id="29" name="Скругленный 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1845" cy="63627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0088B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92EC58" w14:textId="77777777" w:rsidR="0003283B" w:rsidRPr="00FA6AAE" w:rsidRDefault="0003283B" w:rsidP="008A4CC9">
                            <w:pPr>
                              <w:pStyle w:val="2"/>
                              <w:jc w:val="center"/>
                              <w:rPr>
                                <w:rFonts w:ascii="Arial" w:hAnsi="Arial" w:cs="Arial"/>
                                <w:b w:val="0"/>
                                <w:sz w:val="28"/>
                              </w:rPr>
                            </w:pPr>
                            <w:bookmarkStart w:id="11" w:name="_СПИСОК_ФАКТОРИНГОВЫХ_КОМПАНИЙ,"/>
                            <w:bookmarkEnd w:id="11"/>
                            <w:r w:rsidRPr="00FA6AAE">
                              <w:rPr>
                                <w:rFonts w:ascii="Arial" w:hAnsi="Arial" w:cs="Arial"/>
                                <w:b w:val="0"/>
                                <w:sz w:val="28"/>
                              </w:rPr>
                              <w:t>СПИСОК ФАКТОРИНГОВЫХ КОМПАНИЙ, РАБОТАЮЩИХ В РЕГИОНЕ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FD99DD7" id="_x0000_s1038" style="position:absolute;left:0;text-align:left;margin-left:0;margin-top:1.55pt;width:562.35pt;height:50.1pt;z-index:251691008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" fillcolor="#08b" stroked="f" strokeweight="1pt">
                <v:stroke joinstyle="miter"/>
                <v:textbox>
                  <w:txbxContent>
                    <w:p w14:paraId="5C92EC58" w14:textId="77777777" w:rsidR="0003283B" w:rsidRPr="00FA6AAE" w:rsidRDefault="0003283B" w:rsidP="008A4CC9">
                      <w:pPr>
                        <w:pStyle w:val="2"/>
                        <w:jc w:val="center"/>
                        <w:rPr>
                          <w:rFonts w:ascii="Arial" w:hAnsi="Arial" w:cs="Arial"/>
                          <w:b w:val="0"/>
                          <w:sz w:val="28"/>
                        </w:rPr>
                      </w:pPr>
                      <w:bookmarkStart w:id="22" w:name="_СПИСОК_ФАКТОРИНГОВЫХ_КОМПАНИЙ,"/>
                      <w:bookmarkEnd w:id="22"/>
                      <w:r w:rsidRPr="00FA6AAE">
                        <w:rPr>
                          <w:rFonts w:ascii="Arial" w:hAnsi="Arial" w:cs="Arial"/>
                          <w:b w:val="0"/>
                          <w:sz w:val="28"/>
                        </w:rPr>
                        <w:t>СПИСОК ФАКТОРИНГОВЫХ КОМПАНИЙ, РАБОТАЮЩИХ В РЕГИОНЕ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</w:p>
    <w:p w14:paraId="7AEC0775" w14:textId="44E1CE1E" w:rsidR="005E36F0" w:rsidRPr="004A66A8" w:rsidRDefault="004A66A8" w:rsidP="00E50C82">
      <w:pPr>
        <w:pStyle w:val="a6"/>
        <w:numPr>
          <w:ilvl w:val="0"/>
          <w:numId w:val="37"/>
        </w:numPr>
        <w:spacing w:before="100" w:beforeAutospacing="1" w:after="100" w:afterAutospacing="1" w:line="360" w:lineRule="auto"/>
        <w:ind w:left="0" w:firstLine="0"/>
        <w:jc w:val="center"/>
        <w:outlineLvl w:val="1"/>
        <w:rPr>
          <w:rFonts w:ascii="Arial" w:hAnsi="Arial" w:cs="Arial"/>
          <w:b/>
          <w:color w:val="00B0F0"/>
          <w:sz w:val="24"/>
          <w:szCs w:val="32"/>
        </w:rPr>
      </w:pPr>
      <w:r w:rsidRPr="004A66A8">
        <w:rPr>
          <w:rFonts w:ascii="Arial" w:hAnsi="Arial" w:cs="Arial"/>
          <w:b/>
          <w:color w:val="00B0F0"/>
          <w:sz w:val="24"/>
          <w:szCs w:val="32"/>
        </w:rPr>
        <w:t xml:space="preserve">СПИСОК ФАКТОРИНГОВЫХ КОМПАНИЙ, </w:t>
      </w:r>
      <w:r w:rsidR="005E36F0" w:rsidRPr="004A66A8">
        <w:rPr>
          <w:rFonts w:ascii="Arial" w:hAnsi="Arial" w:cs="Arial"/>
          <w:b/>
          <w:color w:val="00B0F0"/>
          <w:sz w:val="24"/>
          <w:szCs w:val="32"/>
        </w:rPr>
        <w:t>РАБОТАЮЩИХ В РЕГИОНЕ</w:t>
      </w:r>
      <w:r w:rsidR="00472AFB" w:rsidRPr="004A66A8">
        <w:rPr>
          <w:rFonts w:ascii="Arial" w:hAnsi="Arial" w:cs="Arial"/>
          <w:b/>
          <w:color w:val="00B0F0"/>
          <w:sz w:val="24"/>
          <w:szCs w:val="32"/>
        </w:rPr>
        <w:t>.</w:t>
      </w:r>
    </w:p>
    <w:tbl>
      <w:tblPr>
        <w:tblStyle w:val="a8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1"/>
        <w:gridCol w:w="2544"/>
      </w:tblGrid>
      <w:tr w:rsidR="00472AFB" w:rsidRPr="00286BD0" w14:paraId="120FC33F" w14:textId="77777777" w:rsidTr="00550AEC">
        <w:trPr>
          <w:trHeight w:val="2539"/>
        </w:trPr>
        <w:tc>
          <w:tcPr>
            <w:tcW w:w="6941" w:type="dxa"/>
          </w:tcPr>
          <w:p w14:paraId="25E19D37" w14:textId="77777777" w:rsidR="004A66A8" w:rsidRDefault="004A66A8" w:rsidP="00A95B2E">
            <w:pPr>
              <w:spacing w:before="240" w:line="276" w:lineRule="auto"/>
              <w:jc w:val="both"/>
              <w:rPr>
                <w:rFonts w:ascii="Arial" w:hAnsi="Arial" w:cs="Arial"/>
                <w:color w:val="0D0D0D" w:themeColor="text1" w:themeTint="F2"/>
              </w:rPr>
            </w:pPr>
          </w:p>
          <w:p w14:paraId="402015CA" w14:textId="1163347F" w:rsidR="00472AFB" w:rsidRPr="004A66A8" w:rsidRDefault="00735335" w:rsidP="004A66A8">
            <w:pPr>
              <w:spacing w:before="240" w:line="276" w:lineRule="auto"/>
              <w:rPr>
                <w:rFonts w:ascii="Arial" w:hAnsi="Arial" w:cs="Arial"/>
              </w:rPr>
            </w:pPr>
            <w:hyperlink r:id="rId35" w:history="1">
              <w:r w:rsidR="00472AFB" w:rsidRPr="002B603D">
                <w:rPr>
                  <w:rStyle w:val="a3"/>
                  <w:rFonts w:ascii="Arial" w:eastAsia="Times New Roman" w:hAnsi="Arial" w:cs="Arial"/>
                  <w:color w:val="0D0D0D" w:themeColor="text1" w:themeTint="F2"/>
                  <w:sz w:val="28"/>
                  <w:szCs w:val="28"/>
                  <w:u w:val="none"/>
                  <w:lang w:eastAsia="ru-RU"/>
                </w:rPr>
                <w:t>Список факторинговых компаний, осуществляющих свою деятельность в Нижегородской области</w:t>
              </w:r>
            </w:hyperlink>
          </w:p>
        </w:tc>
        <w:tc>
          <w:tcPr>
            <w:tcW w:w="2544" w:type="dxa"/>
          </w:tcPr>
          <w:p w14:paraId="29F0B300" w14:textId="5F73C8FF" w:rsidR="00472AFB" w:rsidRPr="00286BD0" w:rsidRDefault="00472AFB" w:rsidP="00472AFB">
            <w:pPr>
              <w:autoSpaceDE w:val="0"/>
              <w:autoSpaceDN w:val="0"/>
              <w:adjustRightInd w:val="0"/>
              <w:spacing w:before="120" w:after="100" w:afterAutospacing="1" w:line="360" w:lineRule="auto"/>
              <w:jc w:val="center"/>
              <w:rPr>
                <w:rFonts w:ascii="Arial" w:hAnsi="Arial" w:cs="Arial"/>
              </w:rPr>
            </w:pPr>
            <w:r w:rsidRPr="00286BD0">
              <w:rPr>
                <w:rFonts w:ascii="Arial" w:hAnsi="Arial" w:cs="Arial"/>
                <w:noProof/>
                <w:lang w:eastAsia="ru-RU"/>
              </w:rPr>
              <w:drawing>
                <wp:anchor distT="0" distB="0" distL="114300" distR="114300" simplePos="0" relativeHeight="251737088" behindDoc="0" locked="0" layoutInCell="1" allowOverlap="1" wp14:anchorId="6B4195A0" wp14:editId="53971843">
                  <wp:simplePos x="0" y="0"/>
                  <wp:positionH relativeFrom="column">
                    <wp:posOffset>106045</wp:posOffset>
                  </wp:positionH>
                  <wp:positionV relativeFrom="paragraph">
                    <wp:posOffset>240648</wp:posOffset>
                  </wp:positionV>
                  <wp:extent cx="1260000" cy="1260000"/>
                  <wp:effectExtent l="0" t="0" r="0" b="0"/>
                  <wp:wrapSquare wrapText="bothSides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code_В НН.png"/>
                          <pic:cNvPicPr/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0" cy="12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CE066D2" w14:textId="5C82D4CC" w:rsidR="005E36F0" w:rsidRPr="00286BD0" w:rsidRDefault="00286BD0" w:rsidP="0033470A">
      <w:pPr>
        <w:autoSpaceDE w:val="0"/>
        <w:autoSpaceDN w:val="0"/>
        <w:adjustRightInd w:val="0"/>
        <w:spacing w:before="100" w:beforeAutospacing="1" w:after="100" w:afterAutospacing="1" w:line="360" w:lineRule="auto"/>
        <w:ind w:left="142"/>
        <w:jc w:val="both"/>
        <w:rPr>
          <w:rFonts w:ascii="Arial" w:hAnsi="Arial" w:cs="Arial"/>
          <w:color w:val="0000FF"/>
          <w:sz w:val="28"/>
          <w:szCs w:val="28"/>
        </w:rPr>
      </w:pPr>
      <w:r w:rsidRPr="00286BD0">
        <w:rPr>
          <w:rFonts w:ascii="Arial" w:hAnsi="Arial" w:cs="Arial"/>
          <w:b/>
          <w:noProof/>
          <w:color w:val="00B0F0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D222463" wp14:editId="096D0C1C">
                <wp:simplePos x="0" y="0"/>
                <wp:positionH relativeFrom="page">
                  <wp:align>center</wp:align>
                </wp:positionH>
                <wp:positionV relativeFrom="paragraph">
                  <wp:posOffset>636905</wp:posOffset>
                </wp:positionV>
                <wp:extent cx="7142205" cy="636340"/>
                <wp:effectExtent l="0" t="0" r="1905" b="0"/>
                <wp:wrapNone/>
                <wp:docPr id="30" name="Скругленный 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2205" cy="63634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0088B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60E7B5" w14:textId="77777777" w:rsidR="0003283B" w:rsidRPr="00FA6AAE" w:rsidRDefault="0003283B" w:rsidP="00FA6AAE">
                            <w:pPr>
                              <w:pStyle w:val="2"/>
                              <w:jc w:val="center"/>
                              <w:rPr>
                                <w:rFonts w:ascii="Arial" w:hAnsi="Arial" w:cs="Arial"/>
                                <w:b w:val="0"/>
                                <w:sz w:val="32"/>
                              </w:rPr>
                            </w:pPr>
                            <w:bookmarkStart w:id="12" w:name="_ДЕЙСТВУЮЩИЕ_МЕРЫ_ГОСУДАРСТВЕННОЙ"/>
                            <w:bookmarkEnd w:id="12"/>
                            <w:r w:rsidRPr="00FA6AAE">
                              <w:rPr>
                                <w:rFonts w:ascii="Arial" w:hAnsi="Arial" w:cs="Arial"/>
                                <w:b w:val="0"/>
                                <w:sz w:val="32"/>
                              </w:rPr>
                              <w:t>ДЕЙСТВУЮЩИЕ МЕРЫ ГОСУДАРСТВЕННОЙ ПОДДЕРЖКИ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D222463" id="Скругленный прямоугольник 14" o:spid="_x0000_s1039" style="position:absolute;left:0;text-align:left;margin-left:0;margin-top:50.15pt;width:562.4pt;height:50.1pt;z-index:251693056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" fillcolor="#08b" stroked="f" strokeweight="1pt">
                <v:stroke joinstyle="miter"/>
                <v:textbox>
                  <w:txbxContent>
                    <w:p w14:paraId="1960E7B5" w14:textId="77777777" w:rsidR="0003283B" w:rsidRPr="00FA6AAE" w:rsidRDefault="0003283B" w:rsidP="00FA6AAE">
                      <w:pPr>
                        <w:pStyle w:val="2"/>
                        <w:jc w:val="center"/>
                        <w:rPr>
                          <w:rFonts w:ascii="Arial" w:hAnsi="Arial" w:cs="Arial"/>
                          <w:b w:val="0"/>
                          <w:sz w:val="32"/>
                        </w:rPr>
                      </w:pPr>
                      <w:bookmarkStart w:id="24" w:name="_ДЕЙСТВУЮЩИЕ_МЕРЫ_ГОСУДАРСТВЕННОЙ"/>
                      <w:bookmarkEnd w:id="24"/>
                      <w:r w:rsidRPr="00FA6AAE">
                        <w:rPr>
                          <w:rFonts w:ascii="Arial" w:hAnsi="Arial" w:cs="Arial"/>
                          <w:b w:val="0"/>
                          <w:sz w:val="32"/>
                        </w:rPr>
                        <w:t>ДЕЙСТВУЮЩИЕ МЕРЫ ГОСУДАРСТВЕННОЙ ПОДДЕРЖКИ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</w:p>
    <w:p w14:paraId="0F910D2A" w14:textId="149613D0" w:rsidR="00BF535E" w:rsidRPr="00286BD0" w:rsidRDefault="00D57B01" w:rsidP="00E50C82">
      <w:pPr>
        <w:pStyle w:val="a6"/>
        <w:numPr>
          <w:ilvl w:val="0"/>
          <w:numId w:val="37"/>
        </w:numPr>
        <w:spacing w:before="100" w:beforeAutospacing="1" w:after="100" w:afterAutospacing="1" w:line="360" w:lineRule="auto"/>
        <w:ind w:left="0" w:firstLine="0"/>
        <w:jc w:val="center"/>
        <w:outlineLvl w:val="1"/>
        <w:rPr>
          <w:rFonts w:ascii="Arial" w:hAnsi="Arial" w:cs="Arial"/>
          <w:b/>
          <w:color w:val="00B0F0"/>
          <w:sz w:val="32"/>
          <w:szCs w:val="32"/>
        </w:rPr>
      </w:pPr>
      <w:r w:rsidRPr="00286BD0">
        <w:rPr>
          <w:rFonts w:ascii="Arial" w:hAnsi="Arial" w:cs="Arial"/>
          <w:b/>
          <w:color w:val="00B0F0"/>
          <w:sz w:val="32"/>
          <w:szCs w:val="32"/>
        </w:rPr>
        <w:t>ДЕЙСТВУЮЩИЕ МЕРЫ ГОСУДАРСТВЕННОЙ ПОДДЕРЖКИ</w:t>
      </w:r>
    </w:p>
    <w:p w14:paraId="2451D7A5" w14:textId="5BE28BB3" w:rsidR="0033470A" w:rsidRPr="00286BD0" w:rsidRDefault="0033470A" w:rsidP="00E50C82">
      <w:pPr>
        <w:spacing w:line="300" w:lineRule="auto"/>
        <w:jc w:val="both"/>
        <w:rPr>
          <w:rFonts w:ascii="Arial" w:hAnsi="Arial" w:cs="Arial"/>
          <w:sz w:val="28"/>
          <w:szCs w:val="28"/>
        </w:rPr>
      </w:pPr>
      <w:r w:rsidRPr="00286BD0">
        <w:rPr>
          <w:rFonts w:ascii="Arial" w:hAnsi="Arial" w:cs="Arial"/>
          <w:sz w:val="28"/>
          <w:szCs w:val="28"/>
        </w:rPr>
        <w:t xml:space="preserve">На региональном и федеральном уровне действуют меры государственной поддержки при осуществлении факторинговой деятельности. </w:t>
      </w:r>
    </w:p>
    <w:p w14:paraId="5A6751DF" w14:textId="292D4D39" w:rsidR="00A6088D" w:rsidRPr="00286BD0" w:rsidRDefault="004A66A8" w:rsidP="00DF1279">
      <w:pPr>
        <w:spacing w:before="240" w:line="300" w:lineRule="auto"/>
        <w:jc w:val="both"/>
        <w:rPr>
          <w:rFonts w:ascii="Arial" w:hAnsi="Arial" w:cs="Arial"/>
          <w:b/>
          <w:bCs/>
          <w:color w:val="0088BB"/>
          <w:sz w:val="28"/>
          <w:szCs w:val="28"/>
        </w:rPr>
      </w:pPr>
      <w:r w:rsidRPr="005E3843">
        <w:rPr>
          <w:rFonts w:ascii="Arial" w:hAnsi="Arial" w:cs="Arial"/>
          <w:b/>
          <w:noProof/>
          <w:color w:val="0088BB"/>
          <w:sz w:val="32"/>
          <w:szCs w:val="36"/>
          <w:lang w:eastAsia="ru-RU"/>
        </w:rPr>
        <mc:AlternateContent>
          <mc:Choice Requires="wpg">
            <w:drawing>
              <wp:anchor distT="0" distB="0" distL="114300" distR="114300" simplePos="0" relativeHeight="251725824" behindDoc="0" locked="0" layoutInCell="1" allowOverlap="1" wp14:anchorId="06759006" wp14:editId="0B0E8703">
                <wp:simplePos x="0" y="0"/>
                <wp:positionH relativeFrom="leftMargin">
                  <wp:posOffset>-1110071</wp:posOffset>
                </wp:positionH>
                <wp:positionV relativeFrom="paragraph">
                  <wp:posOffset>93345</wp:posOffset>
                </wp:positionV>
                <wp:extent cx="1895475" cy="122555"/>
                <wp:effectExtent l="0" t="0" r="28575" b="10795"/>
                <wp:wrapNone/>
                <wp:docPr id="55" name="Группа 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95475" cy="122555"/>
                          <a:chOff x="0" y="0"/>
                          <a:chExt cx="1895571" cy="122651"/>
                        </a:xfrm>
                      </wpg:grpSpPr>
                      <wps:wsp>
                        <wps:cNvPr id="56" name="Прямая соединительная линия 56"/>
                        <wps:cNvCnPr/>
                        <wps:spPr>
                          <a:xfrm flipH="1">
                            <a:off x="0" y="60960"/>
                            <a:ext cx="182880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0088BB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7" name="Овал 57"/>
                        <wps:cNvSpPr/>
                        <wps:spPr>
                          <a:xfrm>
                            <a:off x="1772920" y="0"/>
                            <a:ext cx="122651" cy="122651"/>
                          </a:xfrm>
                          <a:prstGeom prst="ellipse">
                            <a:avLst/>
                          </a:prstGeom>
                          <a:pattFill prst="narHorz">
                            <a:fgClr>
                              <a:srgbClr val="0088BB"/>
                            </a:fgClr>
                            <a:bgClr>
                              <a:schemeClr val="bg1"/>
                            </a:bgClr>
                          </a:pattFill>
                          <a:ln w="19050">
                            <a:solidFill>
                              <a:srgbClr val="0088BB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1FC911BF" id="Группа 55" o:spid="_x0000_s1026" style="position:absolute;margin-left:-87.4pt;margin-top:7.35pt;width:149.25pt;height:9.65pt;z-index:251725824;mso-position-horizontal-relative:left-margin-area;mso-width-relative:margin" coordsize="18955,1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">
                <v:line id="Прямая соединительная линия 56" o:spid="_x0000_s1027" style="position:absolute;flip:x;visibility:visible;mso-wrap-style:square" from="0,609" to="18288,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" strokecolor="#08b" strokeweight="1pt">
                  <v:stroke joinstyle="miter"/>
                </v:line>
                <v:oval id="Овал 57" o:spid="_x0000_s1028" style="position:absolute;left:17729;width:1226;height:12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" fillcolor="#08b" strokecolor="#08b" strokeweight="1.5pt">
                  <v:fill r:id="rId9" o:title="" color2="white [3212]" type="pattern"/>
                  <v:stroke joinstyle="miter"/>
                </v:oval>
                <w10:wrap anchorx="margin"/>
              </v:group>
            </w:pict>
          </mc:Fallback>
        </mc:AlternateContent>
      </w:r>
      <w:r w:rsidR="00EE1A39" w:rsidRPr="00286BD0">
        <w:rPr>
          <w:rFonts w:ascii="Arial" w:hAnsi="Arial" w:cs="Arial"/>
          <w:b/>
          <w:bCs/>
          <w:color w:val="0088BB"/>
          <w:sz w:val="28"/>
          <w:szCs w:val="28"/>
        </w:rPr>
        <w:t>ФЕДЕРАЛЬНЫЕ ПРОГРАММЫ ПОДДЕРЖКИ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17"/>
      </w:tblGrid>
      <w:tr w:rsidR="00671129" w:rsidRPr="00286BD0" w14:paraId="58FC9546" w14:textId="77777777" w:rsidTr="00550AEC">
        <w:tc>
          <w:tcPr>
            <w:tcW w:w="9617" w:type="dxa"/>
          </w:tcPr>
          <w:p w14:paraId="45E0B7EB" w14:textId="7649B455" w:rsidR="00671129" w:rsidRPr="00FA02AE" w:rsidRDefault="00671129" w:rsidP="00FA02AE">
            <w:pPr>
              <w:pStyle w:val="a6"/>
              <w:numPr>
                <w:ilvl w:val="0"/>
                <w:numId w:val="44"/>
              </w:numPr>
              <w:spacing w:before="240"/>
              <w:rPr>
                <w:rFonts w:ascii="Arial" w:hAnsi="Arial" w:cs="Arial"/>
                <w:b/>
                <w:bCs/>
                <w:color w:val="0088BB"/>
                <w:sz w:val="20"/>
                <w:szCs w:val="20"/>
                <w:shd w:val="clear" w:color="auto" w:fill="FFFFFF"/>
              </w:rPr>
            </w:pPr>
            <w:r w:rsidRPr="00FA02AE">
              <w:rPr>
                <w:rFonts w:ascii="Arial" w:hAnsi="Arial" w:cs="Arial"/>
                <w:b/>
                <w:color w:val="0D0D0D" w:themeColor="text1" w:themeTint="F2"/>
                <w:sz w:val="28"/>
                <w:szCs w:val="28"/>
              </w:rPr>
              <w:t>Прямая гарантия Корпорации МСП</w:t>
            </w:r>
            <w:r w:rsidR="00FA02AE">
              <w:rPr>
                <w:rFonts w:ascii="Arial" w:hAnsi="Arial" w:cs="Arial"/>
                <w:b/>
                <w:color w:val="0D0D0D" w:themeColor="text1" w:themeTint="F2"/>
                <w:sz w:val="28"/>
                <w:szCs w:val="28"/>
              </w:rPr>
              <w:br/>
            </w:r>
          </w:p>
        </w:tc>
      </w:tr>
      <w:tr w:rsidR="00671129" w:rsidRPr="00286BD0" w14:paraId="71348E0A" w14:textId="77777777" w:rsidTr="00550AEC">
        <w:tc>
          <w:tcPr>
            <w:tcW w:w="9617" w:type="dxa"/>
          </w:tcPr>
          <w:p w14:paraId="0438E24C" w14:textId="77777777" w:rsidR="00671129" w:rsidRPr="00286BD0" w:rsidRDefault="00671129" w:rsidP="00671129">
            <w:pPr>
              <w:spacing w:line="360" w:lineRule="auto"/>
              <w:ind w:left="284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86BD0">
              <w:rPr>
                <w:rFonts w:ascii="Arial" w:hAnsi="Arial" w:cs="Arial"/>
                <w:b/>
                <w:sz w:val="28"/>
                <w:szCs w:val="28"/>
              </w:rPr>
              <w:t>Поддержка:</w:t>
            </w:r>
            <w:r w:rsidRPr="00286BD0">
              <w:rPr>
                <w:rFonts w:ascii="Arial" w:hAnsi="Arial" w:cs="Arial"/>
                <w:sz w:val="28"/>
                <w:szCs w:val="28"/>
              </w:rPr>
              <w:t xml:space="preserve"> гарантия по обеспечению исполнения части обязательств по кредитным договорам и иным договорам кредитного характера.</w:t>
            </w:r>
          </w:p>
          <w:p w14:paraId="154E27B9" w14:textId="77777777" w:rsidR="00671129" w:rsidRPr="00286BD0" w:rsidRDefault="00671129" w:rsidP="00671129">
            <w:pPr>
              <w:spacing w:line="360" w:lineRule="auto"/>
              <w:ind w:left="284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86BD0">
              <w:rPr>
                <w:rFonts w:ascii="Arial" w:hAnsi="Arial" w:cs="Arial"/>
                <w:b/>
                <w:sz w:val="28"/>
                <w:szCs w:val="28"/>
              </w:rPr>
              <w:t>Для кого:</w:t>
            </w:r>
            <w:r w:rsidRPr="00286BD0">
              <w:rPr>
                <w:rFonts w:ascii="Arial" w:hAnsi="Arial" w:cs="Arial"/>
                <w:sz w:val="28"/>
                <w:szCs w:val="28"/>
              </w:rPr>
              <w:t xml:space="preserve"> факторинговые компании</w:t>
            </w:r>
          </w:p>
          <w:p w14:paraId="7256B1D2" w14:textId="77777777" w:rsidR="00671129" w:rsidRPr="00286BD0" w:rsidRDefault="00671129" w:rsidP="00671129">
            <w:pPr>
              <w:spacing w:line="360" w:lineRule="auto"/>
              <w:ind w:left="284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86BD0">
              <w:rPr>
                <w:rFonts w:ascii="Arial" w:hAnsi="Arial" w:cs="Arial"/>
                <w:b/>
                <w:sz w:val="28"/>
                <w:szCs w:val="28"/>
              </w:rPr>
              <w:t>Объект факторинга:</w:t>
            </w:r>
            <w:r w:rsidRPr="00286BD0">
              <w:rPr>
                <w:rFonts w:ascii="Arial" w:hAnsi="Arial" w:cs="Arial"/>
                <w:sz w:val="28"/>
                <w:szCs w:val="28"/>
              </w:rPr>
              <w:t xml:space="preserve"> </w:t>
            </w:r>
            <w:hyperlink r:id="rId37" w:history="1">
              <w:r w:rsidRPr="00286BD0">
                <w:rPr>
                  <w:rFonts w:ascii="Arial" w:hAnsi="Arial" w:cs="Arial"/>
                  <w:sz w:val="28"/>
                  <w:szCs w:val="28"/>
                </w:rPr>
                <w:t>исполнение контрактов (договоров), в том числе заключаемых в рамках Федерального закона от 18.07.2011 № 223-ФЗ «О закупках товаров, работ, услуг отдельными видами юридических лиц»</w:t>
              </w:r>
            </w:hyperlink>
            <w:r w:rsidRPr="00286BD0">
              <w:rPr>
                <w:rFonts w:ascii="Arial" w:hAnsi="Arial" w:cs="Arial"/>
                <w:sz w:val="28"/>
                <w:szCs w:val="28"/>
              </w:rPr>
              <w:t>.</w:t>
            </w:r>
          </w:p>
          <w:p w14:paraId="02F0BD24" w14:textId="77777777" w:rsidR="00671129" w:rsidRPr="00286BD0" w:rsidRDefault="00671129" w:rsidP="00671129">
            <w:pPr>
              <w:spacing w:line="360" w:lineRule="auto"/>
              <w:ind w:left="284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86BD0">
              <w:rPr>
                <w:rFonts w:ascii="Arial" w:hAnsi="Arial" w:cs="Arial"/>
                <w:b/>
                <w:sz w:val="28"/>
                <w:szCs w:val="28"/>
              </w:rPr>
              <w:t>Условия:</w:t>
            </w:r>
            <w:r w:rsidRPr="00286BD0">
              <w:rPr>
                <w:rFonts w:ascii="Arial" w:hAnsi="Arial" w:cs="Arial"/>
                <w:sz w:val="28"/>
                <w:szCs w:val="28"/>
              </w:rPr>
              <w:t xml:space="preserve"> кредитный договор, по которому предоставляется гарантия, должен содержать обязательство Фактора осуществлять финансирование клиентов факторинга, являющихся субъектами МСП.</w:t>
            </w:r>
          </w:p>
          <w:p w14:paraId="6894C2E7" w14:textId="77777777" w:rsidR="00671129" w:rsidRPr="00286BD0" w:rsidRDefault="00671129" w:rsidP="00671129">
            <w:pPr>
              <w:spacing w:line="360" w:lineRule="auto"/>
              <w:ind w:left="426" w:hanging="142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86BD0">
              <w:rPr>
                <w:rFonts w:ascii="Arial" w:hAnsi="Arial" w:cs="Arial"/>
                <w:sz w:val="28"/>
                <w:szCs w:val="28"/>
              </w:rPr>
              <w:lastRenderedPageBreak/>
              <w:t>- вознаграждение за гарантию – 0,5% годовых от суммы гарантии;</w:t>
            </w:r>
          </w:p>
          <w:p w14:paraId="437B3485" w14:textId="77777777" w:rsidR="00FA02AE" w:rsidRDefault="00671129" w:rsidP="00FA02AE">
            <w:pPr>
              <w:spacing w:line="360" w:lineRule="auto"/>
              <w:ind w:left="426" w:hanging="142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86BD0">
              <w:rPr>
                <w:rFonts w:ascii="Arial" w:hAnsi="Arial" w:cs="Arial"/>
                <w:sz w:val="28"/>
                <w:szCs w:val="28"/>
              </w:rPr>
              <w:t>- срок действия гарантии – не более 28 месяцев;</w:t>
            </w:r>
          </w:p>
          <w:p w14:paraId="6CF795A3" w14:textId="269F2C82" w:rsidR="00671129" w:rsidRPr="00FA02AE" w:rsidRDefault="00671129" w:rsidP="00FA02AE">
            <w:pPr>
              <w:spacing w:line="360" w:lineRule="auto"/>
              <w:ind w:left="426" w:hanging="142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86BD0">
              <w:rPr>
                <w:rFonts w:ascii="Arial" w:hAnsi="Arial" w:cs="Arial"/>
                <w:b/>
                <w:sz w:val="28"/>
                <w:szCs w:val="28"/>
              </w:rPr>
              <w:t>Как получить:</w:t>
            </w:r>
            <w:r w:rsidRPr="00286BD0">
              <w:rPr>
                <w:rFonts w:ascii="Arial" w:hAnsi="Arial" w:cs="Arial"/>
                <w:sz w:val="28"/>
                <w:szCs w:val="28"/>
              </w:rPr>
              <w:t xml:space="preserve"> подать заявку в </w:t>
            </w:r>
            <w:hyperlink r:id="rId38" w:history="1">
              <w:r w:rsidRPr="00FA02AE">
                <w:rPr>
                  <w:rStyle w:val="a3"/>
                  <w:rFonts w:ascii="Arial" w:hAnsi="Arial" w:cs="Arial"/>
                  <w:color w:val="0D0D0D" w:themeColor="text1" w:themeTint="F2"/>
                  <w:sz w:val="28"/>
                  <w:szCs w:val="28"/>
                  <w:u w:val="none"/>
                </w:rPr>
                <w:t>Корпорацию МСП</w:t>
              </w:r>
            </w:hyperlink>
          </w:p>
        </w:tc>
      </w:tr>
    </w:tbl>
    <w:p w14:paraId="7CD3B0BA" w14:textId="7B1851DE" w:rsidR="00BD12D6" w:rsidRPr="00286BD0" w:rsidRDefault="004A66A8" w:rsidP="00671129">
      <w:pPr>
        <w:pStyle w:val="a6"/>
        <w:spacing w:after="0"/>
        <w:ind w:left="284"/>
        <w:contextualSpacing w:val="0"/>
        <w:jc w:val="both"/>
        <w:rPr>
          <w:rFonts w:ascii="Arial" w:hAnsi="Arial" w:cs="Arial"/>
          <w:sz w:val="12"/>
          <w:szCs w:val="12"/>
        </w:rPr>
      </w:pPr>
      <w:r w:rsidRPr="00286BD0">
        <w:rPr>
          <w:rFonts w:ascii="Arial" w:eastAsia="Times New Roman" w:hAnsi="Arial" w:cs="Arial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721728" behindDoc="0" locked="0" layoutInCell="1" allowOverlap="1" wp14:anchorId="3E65738E" wp14:editId="7F88EA87">
            <wp:simplePos x="0" y="0"/>
            <wp:positionH relativeFrom="margin">
              <wp:align>right</wp:align>
            </wp:positionH>
            <wp:positionV relativeFrom="paragraph">
              <wp:posOffset>210991</wp:posOffset>
            </wp:positionV>
            <wp:extent cx="1260000" cy="1260000"/>
            <wp:effectExtent l="0" t="0" r="0" b="0"/>
            <wp:wrapSquare wrapText="bothSides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code_КорпМСП.png"/>
                    <pic:cNvPicPr/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0000" cy="126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1701"/>
      </w:tblGrid>
      <w:tr w:rsidR="00034F68" w:rsidRPr="00286BD0" w14:paraId="75659002" w14:textId="77777777" w:rsidTr="00550AEC">
        <w:trPr>
          <w:trHeight w:val="1421"/>
        </w:trPr>
        <w:tc>
          <w:tcPr>
            <w:tcW w:w="5524" w:type="dxa"/>
          </w:tcPr>
          <w:p w14:paraId="4D0A735E" w14:textId="6D0A51AC" w:rsidR="00472AFB" w:rsidRPr="00286BD0" w:rsidRDefault="004A66A8" w:rsidP="00034F68">
            <w:pPr>
              <w:spacing w:before="480" w:line="36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hAnsi="Arial" w:cs="Arial"/>
                <w:sz w:val="28"/>
                <w:szCs w:val="28"/>
              </w:rPr>
              <w:br/>
            </w:r>
            <w:r w:rsidR="00380B25">
              <w:rPr>
                <w:rFonts w:ascii="Arial" w:hAnsi="Arial" w:cs="Arial"/>
                <w:sz w:val="28"/>
                <w:szCs w:val="28"/>
              </w:rPr>
              <w:t xml:space="preserve">    </w:t>
            </w:r>
            <w:r w:rsidR="00472AFB" w:rsidRPr="00286BD0">
              <w:rPr>
                <w:rFonts w:ascii="Arial" w:hAnsi="Arial" w:cs="Arial"/>
                <w:sz w:val="28"/>
                <w:szCs w:val="28"/>
              </w:rPr>
              <w:t xml:space="preserve">Подробнее на </w:t>
            </w:r>
            <w:hyperlink r:id="rId40" w:history="1">
              <w:r w:rsidR="00472AFB" w:rsidRPr="00FA02AE">
                <w:rPr>
                  <w:rStyle w:val="a3"/>
                  <w:rFonts w:ascii="Arial" w:hAnsi="Arial" w:cs="Arial"/>
                  <w:color w:val="0088BB"/>
                  <w:sz w:val="28"/>
                  <w:szCs w:val="28"/>
                  <w:u w:val="none"/>
                </w:rPr>
                <w:t>сайте Корпорации МСП</w:t>
              </w:r>
            </w:hyperlink>
            <w:r w:rsidR="00FA02AE">
              <w:rPr>
                <w:rStyle w:val="a3"/>
                <w:rFonts w:ascii="Arial" w:hAnsi="Arial" w:cs="Arial"/>
                <w:b/>
                <w:color w:val="0088BB"/>
                <w:sz w:val="28"/>
                <w:szCs w:val="28"/>
                <w:u w:val="none"/>
              </w:rPr>
              <w:t xml:space="preserve">     </w:t>
            </w:r>
          </w:p>
        </w:tc>
        <w:tc>
          <w:tcPr>
            <w:tcW w:w="1701" w:type="dxa"/>
          </w:tcPr>
          <w:p w14:paraId="24F8BC89" w14:textId="64325CA0" w:rsidR="00472AFB" w:rsidRPr="00286BD0" w:rsidRDefault="00472AFB" w:rsidP="0003283B">
            <w:pPr>
              <w:spacing w:before="60" w:line="36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</w:tbl>
    <w:p w14:paraId="260EC792" w14:textId="355C817A" w:rsidR="00BD12D6" w:rsidRPr="00286BD0" w:rsidRDefault="00BD12D6" w:rsidP="00BD12D6">
      <w:pPr>
        <w:spacing w:line="360" w:lineRule="auto"/>
        <w:ind w:left="284"/>
        <w:rPr>
          <w:rFonts w:ascii="Arial" w:hAnsi="Arial" w:cs="Arial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7"/>
      </w:tblGrid>
      <w:tr w:rsidR="00671129" w:rsidRPr="00286BD0" w14:paraId="21AD069E" w14:textId="77777777" w:rsidTr="00550AEC">
        <w:tc>
          <w:tcPr>
            <w:tcW w:w="9627" w:type="dxa"/>
          </w:tcPr>
          <w:p w14:paraId="0276C695" w14:textId="67CE741F" w:rsidR="00671129" w:rsidRPr="00FA02AE" w:rsidRDefault="00671129" w:rsidP="00FA02AE">
            <w:pPr>
              <w:pStyle w:val="a6"/>
              <w:numPr>
                <w:ilvl w:val="0"/>
                <w:numId w:val="44"/>
              </w:numPr>
              <w:spacing w:before="240" w:line="300" w:lineRule="auto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  <w:r w:rsidRPr="00FA02AE">
              <w:rPr>
                <w:rFonts w:ascii="Arial" w:hAnsi="Arial" w:cs="Arial"/>
                <w:b/>
                <w:color w:val="0D0D0D" w:themeColor="text1" w:themeTint="F2"/>
                <w:sz w:val="28"/>
                <w:szCs w:val="28"/>
              </w:rPr>
              <w:t>Субсидии российским финансовым организациям</w:t>
            </w:r>
            <w:r w:rsidR="00FA02AE">
              <w:rPr>
                <w:rFonts w:ascii="Arial" w:hAnsi="Arial" w:cs="Arial"/>
                <w:b/>
                <w:color w:val="0D0D0D" w:themeColor="text1" w:themeTint="F2"/>
                <w:sz w:val="28"/>
                <w:szCs w:val="28"/>
              </w:rPr>
              <w:br/>
            </w:r>
          </w:p>
        </w:tc>
      </w:tr>
      <w:tr w:rsidR="00671129" w:rsidRPr="00286BD0" w14:paraId="0609CEC3" w14:textId="77777777" w:rsidTr="00550AEC">
        <w:tc>
          <w:tcPr>
            <w:tcW w:w="9627" w:type="dxa"/>
          </w:tcPr>
          <w:p w14:paraId="4B4D8873" w14:textId="77777777" w:rsidR="00671129" w:rsidRPr="00286BD0" w:rsidRDefault="00671129" w:rsidP="00671129">
            <w:pPr>
              <w:spacing w:line="360" w:lineRule="auto"/>
              <w:ind w:left="284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86BD0">
              <w:rPr>
                <w:rFonts w:ascii="Arial" w:hAnsi="Arial" w:cs="Arial"/>
                <w:b/>
                <w:sz w:val="28"/>
                <w:szCs w:val="28"/>
              </w:rPr>
              <w:t>Поддержка:</w:t>
            </w:r>
            <w:r w:rsidRPr="00286BD0">
              <w:rPr>
                <w:rFonts w:ascii="Arial" w:hAnsi="Arial" w:cs="Arial"/>
                <w:sz w:val="28"/>
                <w:szCs w:val="28"/>
              </w:rPr>
              <w:t xml:space="preserve"> субсидии финансовым организациям в размере недополученных ими доходов (сумма потерь в доходах финансовых организаций, образовавшихся в результате применения льготной ставки по договору факторинга).</w:t>
            </w:r>
          </w:p>
          <w:p w14:paraId="78789344" w14:textId="77777777" w:rsidR="00671129" w:rsidRPr="00286BD0" w:rsidRDefault="00671129" w:rsidP="00671129">
            <w:pPr>
              <w:spacing w:line="360" w:lineRule="auto"/>
              <w:ind w:left="284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86BD0">
              <w:rPr>
                <w:rFonts w:ascii="Arial" w:hAnsi="Arial" w:cs="Arial"/>
                <w:b/>
                <w:sz w:val="28"/>
                <w:szCs w:val="28"/>
              </w:rPr>
              <w:t>Для кого:</w:t>
            </w:r>
            <w:r w:rsidRPr="00286BD0">
              <w:rPr>
                <w:rFonts w:ascii="Arial" w:hAnsi="Arial" w:cs="Arial"/>
                <w:sz w:val="28"/>
                <w:szCs w:val="28"/>
              </w:rPr>
              <w:t xml:space="preserve"> финансовые организации</w:t>
            </w:r>
          </w:p>
          <w:p w14:paraId="44B6A2B2" w14:textId="77777777" w:rsidR="00671129" w:rsidRPr="00286BD0" w:rsidRDefault="00671129" w:rsidP="00671129">
            <w:pPr>
              <w:spacing w:line="360" w:lineRule="auto"/>
              <w:ind w:left="284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86BD0">
              <w:rPr>
                <w:rFonts w:ascii="Arial" w:hAnsi="Arial" w:cs="Arial"/>
                <w:b/>
                <w:sz w:val="28"/>
                <w:szCs w:val="28"/>
              </w:rPr>
              <w:t>Объект факторинга:</w:t>
            </w:r>
            <w:r w:rsidRPr="00286BD0">
              <w:rPr>
                <w:rFonts w:ascii="Arial" w:hAnsi="Arial" w:cs="Arial"/>
                <w:sz w:val="28"/>
                <w:szCs w:val="28"/>
              </w:rPr>
              <w:t xml:space="preserve"> </w:t>
            </w:r>
            <w:hyperlink r:id="rId41" w:history="1">
              <w:r w:rsidRPr="00286BD0">
                <w:rPr>
                  <w:rFonts w:ascii="Arial" w:hAnsi="Arial" w:cs="Arial"/>
                  <w:sz w:val="28"/>
                  <w:szCs w:val="28"/>
                </w:rPr>
                <w:t>исполнения договоров поставки автомобильной</w:t>
              </w:r>
            </w:hyperlink>
            <w:r w:rsidRPr="00286BD0">
              <w:rPr>
                <w:rFonts w:ascii="Arial" w:hAnsi="Arial" w:cs="Arial"/>
                <w:sz w:val="28"/>
                <w:szCs w:val="28"/>
              </w:rPr>
              <w:t xml:space="preserve"> техники, произведённой в РФ, для органов власти и госкомпаний (со сроком исполнения не позднее 31.12.2023 г.).</w:t>
            </w:r>
          </w:p>
          <w:p w14:paraId="2D8C5E68" w14:textId="77777777" w:rsidR="00671129" w:rsidRPr="00286BD0" w:rsidRDefault="00671129" w:rsidP="00671129">
            <w:pPr>
              <w:spacing w:line="360" w:lineRule="auto"/>
              <w:ind w:left="284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86BD0">
              <w:rPr>
                <w:rFonts w:ascii="Arial" w:hAnsi="Arial" w:cs="Arial"/>
                <w:b/>
                <w:sz w:val="28"/>
                <w:szCs w:val="28"/>
              </w:rPr>
              <w:t>Условия:</w:t>
            </w:r>
            <w:r w:rsidRPr="00286BD0">
              <w:rPr>
                <w:rFonts w:ascii="Arial" w:hAnsi="Arial" w:cs="Arial"/>
                <w:sz w:val="28"/>
                <w:szCs w:val="28"/>
              </w:rPr>
              <w:t xml:space="preserve"> договор факторинга предусматривает ставку комиссии, составляющей вознаграждение финансовой организации за предоставление поставщику финансирования, в размере 0% годовых, применяемую с учетом субсидии.</w:t>
            </w:r>
          </w:p>
          <w:p w14:paraId="7D0E8A27" w14:textId="77777777" w:rsidR="00671129" w:rsidRPr="00286BD0" w:rsidRDefault="00671129" w:rsidP="00671129">
            <w:pPr>
              <w:pStyle w:val="a6"/>
              <w:ind w:left="284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86BD0">
              <w:rPr>
                <w:rFonts w:ascii="Arial" w:hAnsi="Arial" w:cs="Arial"/>
                <w:b/>
                <w:sz w:val="28"/>
                <w:szCs w:val="28"/>
              </w:rPr>
              <w:t>Как получить:</w:t>
            </w:r>
            <w:r w:rsidRPr="00286BD0">
              <w:rPr>
                <w:rFonts w:ascii="Arial" w:hAnsi="Arial" w:cs="Arial"/>
                <w:sz w:val="28"/>
                <w:szCs w:val="28"/>
              </w:rPr>
              <w:t xml:space="preserve"> подать заявку в </w:t>
            </w:r>
            <w:hyperlink r:id="rId42" w:history="1">
              <w:r w:rsidRPr="00FA02AE">
                <w:rPr>
                  <w:rStyle w:val="a3"/>
                  <w:rFonts w:ascii="Arial" w:hAnsi="Arial" w:cs="Arial"/>
                  <w:color w:val="0D0D0D" w:themeColor="text1" w:themeTint="F2"/>
                  <w:sz w:val="28"/>
                  <w:szCs w:val="28"/>
                  <w:u w:val="none"/>
                </w:rPr>
                <w:t>Министерство промышленности и торговли РФ</w:t>
              </w:r>
            </w:hyperlink>
          </w:p>
          <w:p w14:paraId="05E38FA1" w14:textId="77777777" w:rsidR="00671129" w:rsidRPr="00286BD0" w:rsidRDefault="00671129" w:rsidP="00DF1279">
            <w:pPr>
              <w:spacing w:before="240" w:line="300" w:lineRule="auto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</w:p>
        </w:tc>
      </w:tr>
    </w:tbl>
    <w:p w14:paraId="18D72CCE" w14:textId="0E8A7700" w:rsidR="00671129" w:rsidRPr="00286BD0" w:rsidRDefault="00FA02AE" w:rsidP="00D249D3">
      <w:pPr>
        <w:spacing w:after="0" w:line="300" w:lineRule="auto"/>
        <w:rPr>
          <w:rFonts w:ascii="Arial" w:hAnsi="Arial" w:cs="Arial"/>
          <w:b/>
          <w:color w:val="0070C0"/>
          <w:sz w:val="12"/>
          <w:szCs w:val="12"/>
        </w:rPr>
      </w:pPr>
      <w:r w:rsidRPr="00286BD0">
        <w:rPr>
          <w:rFonts w:ascii="Arial" w:hAnsi="Arial" w:cs="Arial"/>
          <w:noProof/>
          <w:color w:val="0070C0"/>
          <w:sz w:val="28"/>
          <w:szCs w:val="28"/>
          <w:lang w:eastAsia="ru-RU"/>
        </w:rPr>
        <w:drawing>
          <wp:anchor distT="0" distB="0" distL="114300" distR="114300" simplePos="0" relativeHeight="251714560" behindDoc="0" locked="0" layoutInCell="1" allowOverlap="1" wp14:anchorId="612852D6" wp14:editId="710401BB">
            <wp:simplePos x="0" y="0"/>
            <wp:positionH relativeFrom="margin">
              <wp:align>right</wp:align>
            </wp:positionH>
            <wp:positionV relativeFrom="paragraph">
              <wp:posOffset>140970</wp:posOffset>
            </wp:positionV>
            <wp:extent cx="1259840" cy="125984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de_1035.png"/>
                    <pic:cNvPicPr/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984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19"/>
        <w:gridCol w:w="1701"/>
      </w:tblGrid>
      <w:tr w:rsidR="00671129" w:rsidRPr="00286BD0" w14:paraId="357C103F" w14:textId="77777777" w:rsidTr="00550AEC">
        <w:tc>
          <w:tcPr>
            <w:tcW w:w="5519" w:type="dxa"/>
          </w:tcPr>
          <w:p w14:paraId="6D9E12D3" w14:textId="4798E0F8" w:rsidR="005E2E7F" w:rsidRPr="00286BD0" w:rsidRDefault="00FA02AE" w:rsidP="005E2E7F">
            <w:pPr>
              <w:spacing w:before="60" w:line="30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br/>
            </w:r>
            <w:r w:rsidR="00380B25">
              <w:rPr>
                <w:rFonts w:ascii="Arial" w:hAnsi="Arial" w:cs="Arial"/>
                <w:sz w:val="28"/>
                <w:szCs w:val="28"/>
              </w:rPr>
              <w:t xml:space="preserve">   </w:t>
            </w:r>
            <w:r w:rsidR="00671129" w:rsidRPr="00286BD0">
              <w:rPr>
                <w:rFonts w:ascii="Arial" w:hAnsi="Arial" w:cs="Arial"/>
                <w:sz w:val="28"/>
                <w:szCs w:val="28"/>
              </w:rPr>
              <w:t>Подробнее</w:t>
            </w:r>
            <w:r w:rsidR="005E2E7F" w:rsidRPr="00286BD0">
              <w:rPr>
                <w:rFonts w:ascii="Arial" w:hAnsi="Arial" w:cs="Arial"/>
                <w:sz w:val="28"/>
                <w:szCs w:val="28"/>
              </w:rPr>
              <w:t>:</w:t>
            </w:r>
          </w:p>
          <w:p w14:paraId="5C26C3AE" w14:textId="670F07BF" w:rsidR="00671129" w:rsidRPr="00286BD0" w:rsidRDefault="00380B25" w:rsidP="005E2E7F">
            <w:pPr>
              <w:spacing w:before="60" w:line="300" w:lineRule="auto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  <w:r w:rsidRPr="00380B25">
              <w:rPr>
                <w:rFonts w:ascii="Arial" w:hAnsi="Arial" w:cs="Arial"/>
                <w:color w:val="0088BB"/>
                <w:sz w:val="28"/>
                <w:szCs w:val="28"/>
              </w:rPr>
              <w:t xml:space="preserve">   </w:t>
            </w:r>
            <w:r w:rsidR="00671129" w:rsidRPr="00380B25">
              <w:rPr>
                <w:rFonts w:ascii="Arial" w:hAnsi="Arial" w:cs="Arial"/>
                <w:color w:val="0088BB"/>
                <w:sz w:val="28"/>
                <w:szCs w:val="28"/>
              </w:rPr>
              <w:t xml:space="preserve">в </w:t>
            </w:r>
            <w:hyperlink r:id="rId44" w:history="1">
              <w:r w:rsidR="00671129" w:rsidRPr="00380B25">
                <w:rPr>
                  <w:rStyle w:val="a3"/>
                  <w:rFonts w:ascii="Arial" w:hAnsi="Arial" w:cs="Arial"/>
                  <w:color w:val="0088BB"/>
                  <w:sz w:val="28"/>
                  <w:szCs w:val="28"/>
                  <w:u w:val="none"/>
                </w:rPr>
                <w:t xml:space="preserve">Постановлении Правительства РФ </w:t>
              </w:r>
              <w:r w:rsidRPr="00380B25">
                <w:rPr>
                  <w:rStyle w:val="a3"/>
                  <w:rFonts w:ascii="Arial" w:hAnsi="Arial" w:cs="Arial"/>
                  <w:color w:val="0088BB"/>
                  <w:sz w:val="28"/>
                  <w:szCs w:val="28"/>
                  <w:u w:val="none"/>
                </w:rPr>
                <w:br/>
                <w:t xml:space="preserve">   </w:t>
              </w:r>
              <w:r w:rsidR="00671129" w:rsidRPr="00380B25">
                <w:rPr>
                  <w:rStyle w:val="a3"/>
                  <w:rFonts w:ascii="Arial" w:hAnsi="Arial" w:cs="Arial"/>
                  <w:color w:val="0088BB"/>
                  <w:sz w:val="28"/>
                  <w:szCs w:val="28"/>
                  <w:u w:val="none"/>
                </w:rPr>
                <w:t>от 11.07.2020 № 1035</w:t>
              </w:r>
            </w:hyperlink>
          </w:p>
        </w:tc>
        <w:tc>
          <w:tcPr>
            <w:tcW w:w="1701" w:type="dxa"/>
          </w:tcPr>
          <w:p w14:paraId="562DC8C5" w14:textId="560164F2" w:rsidR="00671129" w:rsidRPr="00286BD0" w:rsidRDefault="00671129" w:rsidP="005E2E7F">
            <w:pPr>
              <w:spacing w:before="60" w:line="300" w:lineRule="auto"/>
              <w:rPr>
                <w:rFonts w:ascii="Arial" w:hAnsi="Arial" w:cs="Arial"/>
                <w:color w:val="0070C0"/>
                <w:sz w:val="28"/>
                <w:szCs w:val="28"/>
              </w:rPr>
            </w:pPr>
          </w:p>
        </w:tc>
      </w:tr>
    </w:tbl>
    <w:p w14:paraId="5420DA49" w14:textId="4FDF2066" w:rsidR="009351F2" w:rsidRPr="00286BD0" w:rsidRDefault="009351F2" w:rsidP="00DF1279">
      <w:pPr>
        <w:spacing w:before="240" w:line="300" w:lineRule="auto"/>
        <w:rPr>
          <w:rFonts w:ascii="Arial" w:hAnsi="Arial" w:cs="Arial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7"/>
      </w:tblGrid>
      <w:tr w:rsidR="00025A6E" w:rsidRPr="00286BD0" w14:paraId="448F0F36" w14:textId="77777777" w:rsidTr="00550AEC">
        <w:tc>
          <w:tcPr>
            <w:tcW w:w="9627" w:type="dxa"/>
          </w:tcPr>
          <w:p w14:paraId="7CB12AA3" w14:textId="77777777" w:rsidR="00FA02AE" w:rsidRDefault="00FA02AE" w:rsidP="00025A6E">
            <w:pPr>
              <w:spacing w:before="240" w:line="300" w:lineRule="auto"/>
              <w:jc w:val="center"/>
              <w:rPr>
                <w:rFonts w:ascii="Arial" w:hAnsi="Arial" w:cs="Arial"/>
                <w:color w:val="0088BB"/>
              </w:rPr>
            </w:pPr>
          </w:p>
          <w:p w14:paraId="5CC9CB74" w14:textId="41C34EC1" w:rsidR="00025A6E" w:rsidRPr="00286BD0" w:rsidRDefault="00735335" w:rsidP="002B603D">
            <w:pPr>
              <w:spacing w:before="240" w:line="300" w:lineRule="auto"/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  <w:hyperlink r:id="rId45" w:history="1">
              <w:r w:rsidR="00025A6E" w:rsidRPr="00286BD0">
                <w:rPr>
                  <w:rFonts w:ascii="Arial" w:hAnsi="Arial" w:cs="Arial"/>
                  <w:b/>
                  <w:color w:val="0088BB"/>
                  <w:sz w:val="28"/>
                  <w:szCs w:val="28"/>
                </w:rPr>
                <w:t>Корпоративная программа повышения конкурентоспособности (КППК)</w:t>
              </w:r>
            </w:hyperlink>
          </w:p>
        </w:tc>
      </w:tr>
      <w:tr w:rsidR="00025A6E" w:rsidRPr="00286BD0" w14:paraId="2FEB996E" w14:textId="77777777" w:rsidTr="00550AEC">
        <w:tc>
          <w:tcPr>
            <w:tcW w:w="9627" w:type="dxa"/>
          </w:tcPr>
          <w:p w14:paraId="395C5730" w14:textId="77777777" w:rsidR="00025A6E" w:rsidRPr="00286BD0" w:rsidRDefault="00025A6E" w:rsidP="00025A6E">
            <w:pPr>
              <w:spacing w:line="360" w:lineRule="auto"/>
              <w:ind w:left="284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86BD0">
              <w:rPr>
                <w:rFonts w:ascii="Arial" w:hAnsi="Arial" w:cs="Arial"/>
                <w:b/>
                <w:sz w:val="28"/>
                <w:szCs w:val="28"/>
              </w:rPr>
              <w:lastRenderedPageBreak/>
              <w:t>Поддержка:</w:t>
            </w:r>
            <w:r w:rsidRPr="00286BD0">
              <w:rPr>
                <w:rFonts w:ascii="Arial" w:hAnsi="Arial" w:cs="Arial"/>
                <w:sz w:val="28"/>
                <w:szCs w:val="28"/>
              </w:rPr>
              <w:t xml:space="preserve"> возмещение части затрат, связанных с поддержкой производства высокотехнологичной продукции:</w:t>
            </w:r>
          </w:p>
          <w:p w14:paraId="2689B1AB" w14:textId="77777777" w:rsidR="00025A6E" w:rsidRPr="00286BD0" w:rsidRDefault="00025A6E" w:rsidP="00025A6E">
            <w:pPr>
              <w:spacing w:line="360" w:lineRule="auto"/>
              <w:ind w:left="284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86BD0">
              <w:rPr>
                <w:rFonts w:ascii="Arial" w:hAnsi="Arial" w:cs="Arial"/>
                <w:sz w:val="28"/>
                <w:szCs w:val="28"/>
              </w:rPr>
              <w:t>- субсидии до 4,5% годовых от коммерческой ставки банка.</w:t>
            </w:r>
          </w:p>
          <w:p w14:paraId="0B71BB46" w14:textId="77777777" w:rsidR="00025A6E" w:rsidRPr="00286BD0" w:rsidRDefault="00025A6E" w:rsidP="00025A6E">
            <w:pPr>
              <w:spacing w:line="360" w:lineRule="auto"/>
              <w:ind w:left="284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86BD0">
              <w:rPr>
                <w:rFonts w:ascii="Arial" w:hAnsi="Arial" w:cs="Arial"/>
                <w:b/>
                <w:sz w:val="28"/>
                <w:szCs w:val="28"/>
              </w:rPr>
              <w:t>Для кого:</w:t>
            </w:r>
            <w:r w:rsidRPr="00286BD0">
              <w:rPr>
                <w:rFonts w:ascii="Arial" w:hAnsi="Arial" w:cs="Arial"/>
                <w:sz w:val="28"/>
                <w:szCs w:val="28"/>
              </w:rPr>
              <w:t xml:space="preserve"> банки</w:t>
            </w:r>
          </w:p>
          <w:p w14:paraId="252A3137" w14:textId="77777777" w:rsidR="00025A6E" w:rsidRPr="00286BD0" w:rsidRDefault="00025A6E" w:rsidP="00025A6E">
            <w:pPr>
              <w:spacing w:line="360" w:lineRule="auto"/>
              <w:ind w:left="284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86BD0">
              <w:rPr>
                <w:rFonts w:ascii="Arial" w:hAnsi="Arial" w:cs="Arial"/>
                <w:b/>
                <w:sz w:val="28"/>
                <w:szCs w:val="28"/>
              </w:rPr>
              <w:t>Объект факторинга:</w:t>
            </w:r>
            <w:r w:rsidRPr="00286BD0">
              <w:rPr>
                <w:rFonts w:ascii="Arial" w:hAnsi="Arial" w:cs="Arial"/>
                <w:sz w:val="28"/>
                <w:szCs w:val="28"/>
              </w:rPr>
              <w:t xml:space="preserve"> договора международного факторинга на срок от 2 до 5 лет (окончание реализации не позднее 31 декабря 2024 года).</w:t>
            </w:r>
          </w:p>
          <w:p w14:paraId="5EAEDB14" w14:textId="77777777" w:rsidR="00025A6E" w:rsidRPr="00286BD0" w:rsidRDefault="00025A6E" w:rsidP="00025A6E">
            <w:pPr>
              <w:spacing w:line="360" w:lineRule="auto"/>
              <w:ind w:left="284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86BD0">
              <w:rPr>
                <w:rFonts w:ascii="Arial" w:hAnsi="Arial" w:cs="Arial"/>
                <w:b/>
                <w:sz w:val="28"/>
                <w:szCs w:val="28"/>
              </w:rPr>
              <w:t>Условия:</w:t>
            </w:r>
            <w:r w:rsidRPr="00286BD0">
              <w:rPr>
                <w:rFonts w:ascii="Arial" w:hAnsi="Arial" w:cs="Arial"/>
                <w:sz w:val="28"/>
                <w:szCs w:val="28"/>
              </w:rPr>
              <w:t xml:space="preserve"> договор международного факторинга заключается российским производителем, который заключил КППК с Мипромторгом России и включён в единый перечень производителей, заключивших КППК.</w:t>
            </w:r>
          </w:p>
          <w:p w14:paraId="3F475DF0" w14:textId="16B1096B" w:rsidR="00025A6E" w:rsidRPr="00286BD0" w:rsidRDefault="00025A6E" w:rsidP="00025A6E">
            <w:pPr>
              <w:pStyle w:val="a6"/>
              <w:ind w:left="284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86BD0">
              <w:rPr>
                <w:rFonts w:ascii="Arial" w:hAnsi="Arial" w:cs="Arial"/>
                <w:b/>
                <w:sz w:val="28"/>
                <w:szCs w:val="28"/>
              </w:rPr>
              <w:t>Как получить:</w:t>
            </w:r>
            <w:r w:rsidRPr="00286BD0">
              <w:rPr>
                <w:rFonts w:ascii="Arial" w:hAnsi="Arial" w:cs="Arial"/>
                <w:sz w:val="28"/>
                <w:szCs w:val="28"/>
              </w:rPr>
              <w:t xml:space="preserve"> подать заявку в </w:t>
            </w:r>
            <w:hyperlink r:id="rId46" w:history="1">
              <w:r w:rsidRPr="002B603D">
                <w:rPr>
                  <w:rStyle w:val="a3"/>
                  <w:rFonts w:ascii="Arial" w:hAnsi="Arial" w:cs="Arial"/>
                  <w:color w:val="0D0D0D" w:themeColor="text1" w:themeTint="F2"/>
                  <w:sz w:val="28"/>
                  <w:szCs w:val="28"/>
                  <w:u w:val="none"/>
                </w:rPr>
                <w:t>Министерство промышленности и торговли Нижегородской области</w:t>
              </w:r>
            </w:hyperlink>
          </w:p>
        </w:tc>
      </w:tr>
    </w:tbl>
    <w:p w14:paraId="0213DD26" w14:textId="4F125600" w:rsidR="00025A6E" w:rsidRPr="00286BD0" w:rsidRDefault="00FA02AE" w:rsidP="00025A6E">
      <w:pPr>
        <w:spacing w:after="0" w:line="300" w:lineRule="auto"/>
        <w:rPr>
          <w:rFonts w:ascii="Arial" w:hAnsi="Arial" w:cs="Arial"/>
          <w:sz w:val="12"/>
          <w:szCs w:val="12"/>
        </w:rPr>
      </w:pPr>
      <w:r w:rsidRPr="00286BD0">
        <w:rPr>
          <w:rFonts w:ascii="Arial" w:hAnsi="Arial" w:cs="Arial"/>
          <w:noProof/>
          <w:lang w:eastAsia="ru-RU"/>
        </w:rPr>
        <w:drawing>
          <wp:anchor distT="0" distB="0" distL="114300" distR="114300" simplePos="0" relativeHeight="251728896" behindDoc="0" locked="0" layoutInCell="1" allowOverlap="1" wp14:anchorId="79B86C6D" wp14:editId="692018D6">
            <wp:simplePos x="0" y="0"/>
            <wp:positionH relativeFrom="column">
              <wp:posOffset>5080635</wp:posOffset>
            </wp:positionH>
            <wp:positionV relativeFrom="paragraph">
              <wp:posOffset>602529</wp:posOffset>
            </wp:positionV>
            <wp:extent cx="1260000" cy="1260000"/>
            <wp:effectExtent l="0" t="0" r="0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ode_191.png"/>
                    <pic:cNvPicPr/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0000" cy="126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86BD0">
        <w:rPr>
          <w:rFonts w:ascii="Arial" w:hAnsi="Arial" w:cs="Arial"/>
          <w:noProof/>
          <w:lang w:eastAsia="ru-RU"/>
        </w:rPr>
        <w:drawing>
          <wp:anchor distT="0" distB="0" distL="114300" distR="114300" simplePos="0" relativeHeight="251729920" behindDoc="0" locked="0" layoutInCell="1" allowOverlap="1" wp14:anchorId="2F4FA0F6" wp14:editId="10DA7AA5">
            <wp:simplePos x="0" y="0"/>
            <wp:positionH relativeFrom="column">
              <wp:posOffset>5116830</wp:posOffset>
            </wp:positionH>
            <wp:positionV relativeFrom="paragraph">
              <wp:posOffset>2496391</wp:posOffset>
            </wp:positionV>
            <wp:extent cx="1260000" cy="1260000"/>
            <wp:effectExtent l="0" t="0" r="0" b="0"/>
            <wp:wrapSquare wrapText="bothSides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code_РЭЦ.png"/>
                    <pic:cNvPicPr/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0000" cy="126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1701"/>
      </w:tblGrid>
      <w:tr w:rsidR="00B107CA" w:rsidRPr="00286BD0" w14:paraId="077D24F6" w14:textId="77777777" w:rsidTr="00550AEC">
        <w:tc>
          <w:tcPr>
            <w:tcW w:w="5524" w:type="dxa"/>
          </w:tcPr>
          <w:p w14:paraId="4DFB56C7" w14:textId="31C80BB8" w:rsidR="00025A6E" w:rsidRPr="00286BD0" w:rsidRDefault="00380B25" w:rsidP="00DF1279">
            <w:pPr>
              <w:spacing w:before="240" w:line="30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</w:t>
            </w:r>
            <w:r w:rsidR="00025A6E" w:rsidRPr="00286BD0">
              <w:rPr>
                <w:rFonts w:ascii="Arial" w:hAnsi="Arial" w:cs="Arial"/>
                <w:sz w:val="28"/>
                <w:szCs w:val="28"/>
              </w:rPr>
              <w:t>Подробнее:</w:t>
            </w:r>
          </w:p>
          <w:p w14:paraId="233C4405" w14:textId="77777777" w:rsidR="00FA02AE" w:rsidRDefault="00FA02AE" w:rsidP="00DF1279">
            <w:pPr>
              <w:spacing w:before="240" w:line="30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</w:t>
            </w:r>
          </w:p>
          <w:p w14:paraId="4BA0835C" w14:textId="0E922658" w:rsidR="00025A6E" w:rsidRPr="00286BD0" w:rsidRDefault="00380B25" w:rsidP="00DF1279">
            <w:pPr>
              <w:spacing w:before="240" w:line="30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Pr="005E3A0F">
              <w:rPr>
                <w:rFonts w:ascii="Arial" w:hAnsi="Arial" w:cs="Arial"/>
                <w:color w:val="0D0D0D" w:themeColor="text1" w:themeTint="F2"/>
                <w:sz w:val="28"/>
                <w:szCs w:val="28"/>
              </w:rPr>
              <w:t xml:space="preserve">  </w:t>
            </w:r>
            <w:r w:rsidR="00025A6E" w:rsidRPr="005E3A0F">
              <w:rPr>
                <w:rFonts w:ascii="Arial" w:hAnsi="Arial" w:cs="Arial"/>
                <w:color w:val="0D0D0D" w:themeColor="text1" w:themeTint="F2"/>
                <w:sz w:val="28"/>
                <w:szCs w:val="28"/>
              </w:rPr>
              <w:t xml:space="preserve">в </w:t>
            </w:r>
            <w:hyperlink r:id="rId49" w:history="1">
              <w:r w:rsidR="00025A6E" w:rsidRPr="005E3A0F">
                <w:rPr>
                  <w:rStyle w:val="a3"/>
                  <w:rFonts w:ascii="Arial" w:hAnsi="Arial" w:cs="Arial"/>
                  <w:color w:val="0D0D0D" w:themeColor="text1" w:themeTint="F2"/>
                  <w:sz w:val="28"/>
                  <w:szCs w:val="28"/>
                  <w:u w:val="none"/>
                </w:rPr>
                <w:t xml:space="preserve">Постановлении Правительства РФ </w:t>
              </w:r>
              <w:r w:rsidRPr="005E3A0F">
                <w:rPr>
                  <w:rStyle w:val="a3"/>
                  <w:rFonts w:ascii="Arial" w:hAnsi="Arial" w:cs="Arial"/>
                  <w:color w:val="0D0D0D" w:themeColor="text1" w:themeTint="F2"/>
                  <w:sz w:val="28"/>
                  <w:szCs w:val="28"/>
                  <w:u w:val="none"/>
                </w:rPr>
                <w:br/>
                <w:t xml:space="preserve">    </w:t>
              </w:r>
              <w:r w:rsidR="00025A6E" w:rsidRPr="005E3A0F">
                <w:rPr>
                  <w:rStyle w:val="a3"/>
                  <w:rFonts w:ascii="Arial" w:hAnsi="Arial" w:cs="Arial"/>
                  <w:color w:val="0D0D0D" w:themeColor="text1" w:themeTint="F2"/>
                  <w:sz w:val="28"/>
                  <w:szCs w:val="28"/>
                  <w:u w:val="none"/>
                </w:rPr>
                <w:t>от 23.02.2019 № 191</w:t>
              </w:r>
            </w:hyperlink>
          </w:p>
        </w:tc>
        <w:tc>
          <w:tcPr>
            <w:tcW w:w="1701" w:type="dxa"/>
          </w:tcPr>
          <w:p w14:paraId="67DC3F81" w14:textId="24D4999D" w:rsidR="00025A6E" w:rsidRPr="00286BD0" w:rsidRDefault="00025A6E" w:rsidP="00DF1279">
            <w:pPr>
              <w:spacing w:before="240" w:line="300" w:lineRule="auto"/>
              <w:rPr>
                <w:rFonts w:ascii="Arial" w:hAnsi="Arial" w:cs="Arial"/>
              </w:rPr>
            </w:pPr>
          </w:p>
        </w:tc>
      </w:tr>
      <w:tr w:rsidR="00B107CA" w:rsidRPr="00286BD0" w14:paraId="25D97871" w14:textId="77777777" w:rsidTr="00550AEC">
        <w:tc>
          <w:tcPr>
            <w:tcW w:w="5524" w:type="dxa"/>
          </w:tcPr>
          <w:p w14:paraId="49713056" w14:textId="1034EC18" w:rsidR="00B107CA" w:rsidRPr="00286BD0" w:rsidRDefault="00B107CA" w:rsidP="00DF1279">
            <w:pPr>
              <w:spacing w:before="240" w:line="300" w:lineRule="auto"/>
              <w:rPr>
                <w:rFonts w:ascii="Arial" w:hAnsi="Arial" w:cs="Arial"/>
                <w:sz w:val="28"/>
                <w:szCs w:val="28"/>
              </w:rPr>
            </w:pPr>
          </w:p>
          <w:p w14:paraId="407853B1" w14:textId="77777777" w:rsidR="00FA02AE" w:rsidRDefault="00FA02AE" w:rsidP="00DF1279">
            <w:pPr>
              <w:spacing w:before="240" w:line="300" w:lineRule="auto"/>
              <w:rPr>
                <w:rFonts w:ascii="Arial" w:hAnsi="Arial" w:cs="Arial"/>
                <w:sz w:val="28"/>
                <w:szCs w:val="28"/>
              </w:rPr>
            </w:pPr>
          </w:p>
          <w:p w14:paraId="2EC83FA0" w14:textId="77777777" w:rsidR="00FA02AE" w:rsidRDefault="00FA02AE" w:rsidP="00DF1279">
            <w:pPr>
              <w:spacing w:before="240" w:line="300" w:lineRule="auto"/>
              <w:rPr>
                <w:rFonts w:ascii="Arial" w:hAnsi="Arial" w:cs="Arial"/>
                <w:sz w:val="28"/>
                <w:szCs w:val="28"/>
              </w:rPr>
            </w:pPr>
          </w:p>
          <w:p w14:paraId="360C5B26" w14:textId="43D94AE6" w:rsidR="00025A6E" w:rsidRPr="00286BD0" w:rsidRDefault="00380B25" w:rsidP="00DF1279">
            <w:pPr>
              <w:spacing w:before="240" w:line="300" w:lineRule="auto"/>
              <w:rPr>
                <w:rFonts w:ascii="Arial" w:hAnsi="Arial" w:cs="Arial"/>
              </w:rPr>
            </w:pPr>
            <w:r w:rsidRPr="00380B25">
              <w:rPr>
                <w:rFonts w:ascii="Arial" w:hAnsi="Arial" w:cs="Arial"/>
                <w:color w:val="0088BB"/>
                <w:sz w:val="28"/>
                <w:szCs w:val="28"/>
              </w:rPr>
              <w:t xml:space="preserve">    </w:t>
            </w:r>
            <w:r w:rsidR="00FA02AE" w:rsidRPr="005E3A0F">
              <w:rPr>
                <w:rFonts w:ascii="Arial" w:hAnsi="Arial" w:cs="Arial"/>
                <w:color w:val="0D0D0D" w:themeColor="text1" w:themeTint="F2"/>
                <w:sz w:val="28"/>
                <w:szCs w:val="28"/>
              </w:rPr>
              <w:t>Н</w:t>
            </w:r>
            <w:r w:rsidR="00025A6E" w:rsidRPr="005E3A0F">
              <w:rPr>
                <w:rFonts w:ascii="Arial" w:hAnsi="Arial" w:cs="Arial"/>
                <w:color w:val="0D0D0D" w:themeColor="text1" w:themeTint="F2"/>
                <w:sz w:val="28"/>
                <w:szCs w:val="28"/>
              </w:rPr>
              <w:t xml:space="preserve">а сайте </w:t>
            </w:r>
            <w:hyperlink r:id="rId50" w:history="1">
              <w:r w:rsidR="00025A6E" w:rsidRPr="005E3A0F">
                <w:rPr>
                  <w:rStyle w:val="a3"/>
                  <w:rFonts w:ascii="Arial" w:hAnsi="Arial" w:cs="Arial"/>
                  <w:color w:val="0D0D0D" w:themeColor="text1" w:themeTint="F2"/>
                  <w:sz w:val="28"/>
                  <w:szCs w:val="28"/>
                  <w:u w:val="none"/>
                </w:rPr>
                <w:t xml:space="preserve">Российского экспортного </w:t>
              </w:r>
              <w:r w:rsidRPr="005E3A0F">
                <w:rPr>
                  <w:rStyle w:val="a3"/>
                  <w:rFonts w:ascii="Arial" w:hAnsi="Arial" w:cs="Arial"/>
                  <w:color w:val="0D0D0D" w:themeColor="text1" w:themeTint="F2"/>
                  <w:sz w:val="28"/>
                  <w:szCs w:val="28"/>
                  <w:u w:val="none"/>
                </w:rPr>
                <w:br/>
                <w:t xml:space="preserve">    </w:t>
              </w:r>
              <w:r w:rsidR="00025A6E" w:rsidRPr="005E3A0F">
                <w:rPr>
                  <w:rStyle w:val="a3"/>
                  <w:rFonts w:ascii="Arial" w:hAnsi="Arial" w:cs="Arial"/>
                  <w:color w:val="0D0D0D" w:themeColor="text1" w:themeTint="F2"/>
                  <w:sz w:val="28"/>
                  <w:szCs w:val="28"/>
                  <w:u w:val="none"/>
                </w:rPr>
                <w:t>центра</w:t>
              </w:r>
            </w:hyperlink>
          </w:p>
        </w:tc>
        <w:tc>
          <w:tcPr>
            <w:tcW w:w="1701" w:type="dxa"/>
          </w:tcPr>
          <w:p w14:paraId="13119DA5" w14:textId="412AA2D3" w:rsidR="00025A6E" w:rsidRPr="00286BD0" w:rsidRDefault="00025A6E" w:rsidP="00DF1279">
            <w:pPr>
              <w:spacing w:before="240" w:line="300" w:lineRule="auto"/>
              <w:rPr>
                <w:rFonts w:ascii="Arial" w:hAnsi="Arial" w:cs="Arial"/>
              </w:rPr>
            </w:pPr>
          </w:p>
        </w:tc>
      </w:tr>
    </w:tbl>
    <w:p w14:paraId="58B8F124" w14:textId="77777777" w:rsidR="00FA02AE" w:rsidRDefault="00FA02AE" w:rsidP="00DF1279">
      <w:pPr>
        <w:spacing w:before="240" w:line="300" w:lineRule="auto"/>
        <w:rPr>
          <w:rFonts w:ascii="Arial" w:hAnsi="Arial" w:cs="Arial"/>
        </w:rPr>
      </w:pPr>
    </w:p>
    <w:p w14:paraId="27D36BCC" w14:textId="77777777" w:rsidR="00FA02AE" w:rsidRDefault="00FA02AE" w:rsidP="00DF1279">
      <w:pPr>
        <w:spacing w:before="240" w:line="300" w:lineRule="auto"/>
        <w:rPr>
          <w:rFonts w:ascii="Arial" w:hAnsi="Arial" w:cs="Arial"/>
        </w:rPr>
      </w:pPr>
    </w:p>
    <w:p w14:paraId="16AFB950" w14:textId="77777777" w:rsidR="00FA02AE" w:rsidRDefault="00FA02AE" w:rsidP="00DF1279">
      <w:pPr>
        <w:spacing w:before="240" w:line="300" w:lineRule="auto"/>
        <w:rPr>
          <w:rFonts w:ascii="Arial" w:hAnsi="Arial" w:cs="Arial"/>
        </w:rPr>
      </w:pPr>
    </w:p>
    <w:p w14:paraId="2F543C8E" w14:textId="3478AB1F" w:rsidR="00B107CA" w:rsidRPr="00286BD0" w:rsidRDefault="00B107CA" w:rsidP="00DF1279">
      <w:pPr>
        <w:spacing w:before="240" w:line="300" w:lineRule="auto"/>
        <w:rPr>
          <w:rFonts w:ascii="Arial" w:hAnsi="Arial" w:cs="Arial"/>
        </w:rPr>
      </w:pPr>
    </w:p>
    <w:p w14:paraId="153BE22F" w14:textId="7BFD5DC2" w:rsidR="005E2E7F" w:rsidRPr="00286BD0" w:rsidRDefault="005E2E7F" w:rsidP="00412A1B">
      <w:pPr>
        <w:spacing w:after="0" w:line="360" w:lineRule="auto"/>
        <w:ind w:left="284"/>
        <w:rPr>
          <w:rFonts w:ascii="Arial" w:hAnsi="Arial" w:cs="Arial"/>
          <w:sz w:val="12"/>
          <w:szCs w:val="12"/>
        </w:rPr>
      </w:pPr>
      <w:bookmarkStart w:id="13" w:name="_GoBack"/>
      <w:bookmarkEnd w:id="13"/>
    </w:p>
    <w:p w14:paraId="0074BF3B" w14:textId="14EB57A1" w:rsidR="0073247A" w:rsidRPr="00286BD0" w:rsidRDefault="00380B25" w:rsidP="00E50C82">
      <w:pPr>
        <w:pStyle w:val="a6"/>
        <w:numPr>
          <w:ilvl w:val="0"/>
          <w:numId w:val="37"/>
        </w:numPr>
        <w:spacing w:before="100" w:beforeAutospacing="1" w:after="100" w:afterAutospacing="1" w:line="360" w:lineRule="auto"/>
        <w:jc w:val="center"/>
        <w:outlineLvl w:val="1"/>
        <w:rPr>
          <w:rFonts w:ascii="Arial" w:hAnsi="Arial" w:cs="Arial"/>
          <w:b/>
          <w:color w:val="00B0F0"/>
          <w:sz w:val="32"/>
          <w:szCs w:val="32"/>
        </w:rPr>
      </w:pPr>
      <w:r w:rsidRPr="00286BD0">
        <w:rPr>
          <w:rFonts w:ascii="Arial" w:hAnsi="Arial" w:cs="Arial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7D0C767" wp14:editId="3A32CD29">
                <wp:simplePos x="0" y="0"/>
                <wp:positionH relativeFrom="page">
                  <wp:align>center</wp:align>
                </wp:positionH>
                <wp:positionV relativeFrom="paragraph">
                  <wp:posOffset>-173990</wp:posOffset>
                </wp:positionV>
                <wp:extent cx="7142205" cy="636340"/>
                <wp:effectExtent l="0" t="0" r="1905" b="0"/>
                <wp:wrapNone/>
                <wp:docPr id="31" name="Скругленный 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2205" cy="63634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0088B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6D0310" w14:textId="77777777" w:rsidR="0003283B" w:rsidRPr="00FA6AAE" w:rsidRDefault="0003283B" w:rsidP="00FA6AAE">
                            <w:pPr>
                              <w:pStyle w:val="2"/>
                              <w:jc w:val="center"/>
                              <w:rPr>
                                <w:rFonts w:ascii="Arial" w:hAnsi="Arial" w:cs="Arial"/>
                                <w:b w:val="0"/>
                                <w:sz w:val="32"/>
                              </w:rPr>
                            </w:pPr>
                            <w:bookmarkStart w:id="14" w:name="_ПОЛЕЗНЫЕ_ССЫЛКИ_И"/>
                            <w:bookmarkEnd w:id="14"/>
                            <w:r w:rsidRPr="00FA6AAE">
                              <w:rPr>
                                <w:rFonts w:ascii="Arial" w:hAnsi="Arial" w:cs="Arial"/>
                                <w:b w:val="0"/>
                                <w:sz w:val="32"/>
                              </w:rPr>
                              <w:t>ПОЛЕЗНЫЕ ССЫЛКИ И ДОКУМЕНТЫ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7D0C767" id="_x0000_s1040" style="position:absolute;left:0;text-align:left;margin-left:0;margin-top:-13.7pt;width:562.4pt;height:50.1pt;z-index:25169510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" fillcolor="#08b" stroked="f" strokeweight="1pt">
                <v:stroke joinstyle="miter"/>
                <v:textbox>
                  <w:txbxContent>
                    <w:p w14:paraId="616D0310" w14:textId="77777777" w:rsidR="0003283B" w:rsidRPr="00FA6AAE" w:rsidRDefault="0003283B" w:rsidP="00FA6AAE">
                      <w:pPr>
                        <w:pStyle w:val="2"/>
                        <w:jc w:val="center"/>
                        <w:rPr>
                          <w:rFonts w:ascii="Arial" w:hAnsi="Arial" w:cs="Arial"/>
                          <w:b w:val="0"/>
                          <w:sz w:val="32"/>
                        </w:rPr>
                      </w:pPr>
                      <w:bookmarkStart w:id="26" w:name="_ПОЛЕЗНЫЕ_ССЫЛКИ_И"/>
                      <w:bookmarkEnd w:id="26"/>
                      <w:r w:rsidRPr="00FA6AAE">
                        <w:rPr>
                          <w:rFonts w:ascii="Arial" w:hAnsi="Arial" w:cs="Arial"/>
                          <w:b w:val="0"/>
                          <w:sz w:val="32"/>
                        </w:rPr>
                        <w:t>ПОЛЕЗНЫЕ ССЫЛКИ И ДОКУМЕНТЫ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4B6F79" w:rsidRPr="00286BD0">
        <w:rPr>
          <w:rFonts w:ascii="Arial" w:hAnsi="Arial" w:cs="Arial"/>
          <w:b/>
          <w:color w:val="00B0F0"/>
          <w:sz w:val="32"/>
          <w:szCs w:val="32"/>
        </w:rPr>
        <w:t xml:space="preserve">ПОЛЕЗНЫЕ ССЫЛКИ И </w:t>
      </w:r>
      <w:r w:rsidR="0073247A" w:rsidRPr="00286BD0">
        <w:rPr>
          <w:rFonts w:ascii="Arial" w:hAnsi="Arial" w:cs="Arial"/>
          <w:b/>
          <w:color w:val="00B0F0"/>
          <w:sz w:val="32"/>
          <w:szCs w:val="32"/>
        </w:rPr>
        <w:t>ДОКУМЕНТЫ</w:t>
      </w:r>
      <w:r>
        <w:rPr>
          <w:rFonts w:ascii="Arial" w:hAnsi="Arial" w:cs="Arial"/>
          <w:b/>
          <w:color w:val="00B0F0"/>
          <w:sz w:val="32"/>
          <w:szCs w:val="32"/>
        </w:rPr>
        <w:br/>
      </w:r>
    </w:p>
    <w:tbl>
      <w:tblPr>
        <w:tblStyle w:val="a8"/>
        <w:tblW w:w="9931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77"/>
        <w:gridCol w:w="3254"/>
      </w:tblGrid>
      <w:tr w:rsidR="00A939F9" w:rsidRPr="00286BD0" w14:paraId="7C060467" w14:textId="77777777" w:rsidTr="006E42C3">
        <w:trPr>
          <w:trHeight w:val="3308"/>
        </w:trPr>
        <w:tc>
          <w:tcPr>
            <w:tcW w:w="6677" w:type="dxa"/>
          </w:tcPr>
          <w:p w14:paraId="1BF10772" w14:textId="7B5271BC" w:rsidR="00933E3E" w:rsidRPr="00FA02AE" w:rsidRDefault="00FA02AE" w:rsidP="00FA02AE">
            <w:pPr>
              <w:spacing w:before="240" w:line="360" w:lineRule="auto"/>
              <w:rPr>
                <w:rFonts w:ascii="Arial" w:hAnsi="Arial" w:cs="Arial"/>
                <w:color w:val="0D0D0D" w:themeColor="text1" w:themeTint="F2"/>
                <w:sz w:val="28"/>
                <w:szCs w:val="28"/>
              </w:rPr>
            </w:pPr>
            <w:r>
              <w:rPr>
                <w:rFonts w:ascii="Arial" w:hAnsi="Arial" w:cs="Arial"/>
                <w:color w:val="0D0D0D" w:themeColor="text1" w:themeTint="F2"/>
              </w:rPr>
              <w:br/>
            </w:r>
            <w:hyperlink r:id="rId51" w:history="1">
              <w:r w:rsidR="00933E3E" w:rsidRPr="00FA02AE">
                <w:rPr>
                  <w:rStyle w:val="a3"/>
                  <w:rFonts w:ascii="Arial" w:hAnsi="Arial" w:cs="Arial"/>
                  <w:color w:val="0D0D0D" w:themeColor="text1" w:themeTint="F2"/>
                  <w:sz w:val="28"/>
                  <w:szCs w:val="28"/>
                  <w:u w:val="none"/>
                </w:rPr>
                <w:t xml:space="preserve">Брошюра «Факторинг. Краткий путеводитель </w:t>
              </w:r>
              <w:r>
                <w:rPr>
                  <w:rStyle w:val="a3"/>
                  <w:rFonts w:ascii="Arial" w:hAnsi="Arial" w:cs="Arial"/>
                  <w:color w:val="0D0D0D" w:themeColor="text1" w:themeTint="F2"/>
                  <w:sz w:val="28"/>
                  <w:szCs w:val="28"/>
                  <w:u w:val="none"/>
                </w:rPr>
                <w:br/>
              </w:r>
              <w:r w:rsidR="00933E3E" w:rsidRPr="00FA02AE">
                <w:rPr>
                  <w:rStyle w:val="a3"/>
                  <w:rFonts w:ascii="Arial" w:hAnsi="Arial" w:cs="Arial"/>
                  <w:color w:val="0D0D0D" w:themeColor="text1" w:themeTint="F2"/>
                  <w:sz w:val="28"/>
                  <w:szCs w:val="28"/>
                  <w:u w:val="none"/>
                </w:rPr>
                <w:t>для российских компаний»</w:t>
              </w:r>
            </w:hyperlink>
            <w:r w:rsidR="00933E3E" w:rsidRPr="00FA02AE">
              <w:rPr>
                <w:rFonts w:ascii="Arial" w:hAnsi="Arial" w:cs="Arial"/>
                <w:color w:val="0D0D0D" w:themeColor="text1" w:themeTint="F2"/>
                <w:sz w:val="28"/>
                <w:szCs w:val="28"/>
              </w:rPr>
              <w:t xml:space="preserve"> </w:t>
            </w:r>
          </w:p>
        </w:tc>
        <w:tc>
          <w:tcPr>
            <w:tcW w:w="3254" w:type="dxa"/>
          </w:tcPr>
          <w:p w14:paraId="08B7535E" w14:textId="50D0DCFF" w:rsidR="00933E3E" w:rsidRPr="00286BD0" w:rsidRDefault="00A939F9" w:rsidP="00A939F9">
            <w:pPr>
              <w:pStyle w:val="a6"/>
              <w:spacing w:line="360" w:lineRule="auto"/>
              <w:ind w:left="0"/>
              <w:contextualSpacing w:val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86BD0">
              <w:rPr>
                <w:rFonts w:ascii="Arial" w:hAnsi="Arial" w:cs="Arial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8A6F6DC" wp14:editId="7DFB20E0">
                  <wp:extent cx="1260000" cy="1260000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code_Брошюра.png"/>
                          <pic:cNvPicPr/>
                        </pic:nvPicPr>
                        <pic:blipFill>
                          <a:blip r:embed="rId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1260000" cy="12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39F9" w:rsidRPr="00286BD0" w14:paraId="20E06400" w14:textId="77777777" w:rsidTr="006E42C3">
        <w:trPr>
          <w:trHeight w:val="3308"/>
        </w:trPr>
        <w:tc>
          <w:tcPr>
            <w:tcW w:w="6677" w:type="dxa"/>
          </w:tcPr>
          <w:p w14:paraId="0DE3D9A9" w14:textId="4CF44BBD" w:rsidR="00933E3E" w:rsidRPr="00FA02AE" w:rsidRDefault="00FA02AE" w:rsidP="00FA02AE">
            <w:pPr>
              <w:pStyle w:val="a6"/>
              <w:spacing w:before="480" w:line="360" w:lineRule="auto"/>
              <w:ind w:left="0"/>
              <w:contextualSpacing w:val="0"/>
              <w:rPr>
                <w:rFonts w:ascii="Arial" w:hAnsi="Arial" w:cs="Arial"/>
                <w:color w:val="0D0D0D" w:themeColor="text1" w:themeTint="F2"/>
                <w:sz w:val="28"/>
                <w:szCs w:val="28"/>
              </w:rPr>
            </w:pPr>
            <w:r>
              <w:rPr>
                <w:rFonts w:ascii="Arial" w:hAnsi="Arial" w:cs="Arial"/>
                <w:color w:val="0D0D0D" w:themeColor="text1" w:themeTint="F2"/>
              </w:rPr>
              <w:br/>
            </w:r>
            <w:hyperlink r:id="rId53" w:history="1">
              <w:r w:rsidR="00933E3E" w:rsidRPr="00FA02AE">
                <w:rPr>
                  <w:rStyle w:val="a3"/>
                  <w:rFonts w:ascii="Arial" w:hAnsi="Arial" w:cs="Arial"/>
                  <w:color w:val="0D0D0D" w:themeColor="text1" w:themeTint="F2"/>
                  <w:sz w:val="28"/>
                  <w:szCs w:val="28"/>
                  <w:u w:val="none"/>
                </w:rPr>
                <w:t>Что такое факторинг</w:t>
              </w:r>
            </w:hyperlink>
          </w:p>
        </w:tc>
        <w:tc>
          <w:tcPr>
            <w:tcW w:w="3254" w:type="dxa"/>
          </w:tcPr>
          <w:p w14:paraId="7921CDC8" w14:textId="185279F4" w:rsidR="00933E3E" w:rsidRPr="00286BD0" w:rsidRDefault="00A939F9" w:rsidP="00A939F9">
            <w:pPr>
              <w:pStyle w:val="a6"/>
              <w:spacing w:line="360" w:lineRule="auto"/>
              <w:ind w:left="0"/>
              <w:contextualSpacing w:val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86BD0">
              <w:rPr>
                <w:rFonts w:ascii="Arial" w:hAnsi="Arial" w:cs="Arial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F1D45EE" wp14:editId="5C33B9E3">
                  <wp:extent cx="1260000" cy="1260000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code_Финкульт.png"/>
                          <pic:cNvPicPr/>
                        </pic:nvPicPr>
                        <pic:blipFill>
                          <a:blip r:embed="rId5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0" cy="12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39F9" w:rsidRPr="00286BD0" w14:paraId="763E332A" w14:textId="77777777" w:rsidTr="006E42C3">
        <w:trPr>
          <w:trHeight w:val="3338"/>
        </w:trPr>
        <w:tc>
          <w:tcPr>
            <w:tcW w:w="6677" w:type="dxa"/>
          </w:tcPr>
          <w:p w14:paraId="5B690EAB" w14:textId="535A6D32" w:rsidR="00933E3E" w:rsidRPr="00FA02AE" w:rsidRDefault="00FA02AE" w:rsidP="00FA02AE">
            <w:pPr>
              <w:pStyle w:val="a6"/>
              <w:spacing w:before="240" w:line="360" w:lineRule="auto"/>
              <w:ind w:left="0"/>
              <w:contextualSpacing w:val="0"/>
              <w:rPr>
                <w:rFonts w:ascii="Arial" w:hAnsi="Arial" w:cs="Arial"/>
                <w:color w:val="0D0D0D" w:themeColor="text1" w:themeTint="F2"/>
                <w:sz w:val="28"/>
                <w:szCs w:val="28"/>
              </w:rPr>
            </w:pPr>
            <w:r>
              <w:rPr>
                <w:rFonts w:ascii="Arial" w:hAnsi="Arial" w:cs="Arial"/>
                <w:color w:val="0D0D0D" w:themeColor="text1" w:themeTint="F2"/>
              </w:rPr>
              <w:br/>
            </w:r>
            <w:hyperlink r:id="rId55" w:history="1">
              <w:r w:rsidR="00933E3E" w:rsidRPr="00FA02AE">
                <w:rPr>
                  <w:rStyle w:val="a3"/>
                  <w:rFonts w:ascii="Arial" w:hAnsi="Arial" w:cs="Arial"/>
                  <w:color w:val="0D0D0D" w:themeColor="text1" w:themeTint="F2"/>
                  <w:sz w:val="28"/>
                  <w:szCs w:val="28"/>
                  <w:u w:val="none"/>
                </w:rPr>
                <w:t>Гражданский кодекс Российской Федерации (часть вторая) от 26.01.1996 № 14-ФЗ</w:t>
              </w:r>
            </w:hyperlink>
            <w:r w:rsidR="00933E3E" w:rsidRPr="00FA02AE">
              <w:rPr>
                <w:rStyle w:val="a3"/>
                <w:rFonts w:ascii="Arial" w:hAnsi="Arial" w:cs="Arial"/>
                <w:color w:val="0D0D0D" w:themeColor="text1" w:themeTint="F2"/>
                <w:sz w:val="28"/>
                <w:szCs w:val="28"/>
                <w:u w:val="none"/>
              </w:rPr>
              <w:t xml:space="preserve"> (Глава 43)</w:t>
            </w:r>
          </w:p>
        </w:tc>
        <w:tc>
          <w:tcPr>
            <w:tcW w:w="3254" w:type="dxa"/>
          </w:tcPr>
          <w:p w14:paraId="68649893" w14:textId="507A3E3B" w:rsidR="00933E3E" w:rsidRPr="00286BD0" w:rsidRDefault="00A939F9" w:rsidP="00A939F9">
            <w:pPr>
              <w:pStyle w:val="a6"/>
              <w:spacing w:line="360" w:lineRule="auto"/>
              <w:ind w:left="0"/>
              <w:contextualSpacing w:val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86BD0">
              <w:rPr>
                <w:rFonts w:ascii="Arial" w:hAnsi="Arial" w:cs="Arial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CB24821" wp14:editId="6E2A02C5">
                  <wp:extent cx="1260000" cy="1260000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code_ГК РФ.png"/>
                          <pic:cNvPicPr/>
                        </pic:nvPicPr>
                        <pic:blipFill>
                          <a:blip r:embed="rId5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0" cy="12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42C3" w:rsidRPr="00286BD0" w14:paraId="7898876A" w14:textId="77777777" w:rsidTr="006E42C3">
        <w:trPr>
          <w:trHeight w:val="3338"/>
        </w:trPr>
        <w:tc>
          <w:tcPr>
            <w:tcW w:w="6677" w:type="dxa"/>
          </w:tcPr>
          <w:p w14:paraId="5136F24E" w14:textId="32404E3A" w:rsidR="006E42C3" w:rsidRPr="006E42C3" w:rsidRDefault="00735335" w:rsidP="00FA02AE">
            <w:pPr>
              <w:pStyle w:val="a6"/>
              <w:spacing w:before="240" w:line="360" w:lineRule="auto"/>
              <w:ind w:left="0"/>
              <w:contextualSpacing w:val="0"/>
              <w:rPr>
                <w:rFonts w:ascii="Arial" w:hAnsi="Arial" w:cs="Arial"/>
                <w:color w:val="0D0D0D" w:themeColor="text1" w:themeTint="F2"/>
              </w:rPr>
            </w:pPr>
            <w:hyperlink r:id="rId57" w:history="1">
              <w:r w:rsidR="006E42C3" w:rsidRPr="006E42C3">
                <w:rPr>
                  <w:rStyle w:val="a3"/>
                  <w:rFonts w:ascii="Arial" w:hAnsi="Arial" w:cs="Arial"/>
                  <w:color w:val="000000" w:themeColor="text1"/>
                  <w:sz w:val="28"/>
                  <w:szCs w:val="28"/>
                  <w:u w:val="none"/>
                </w:rPr>
                <w:t xml:space="preserve">Вебинар </w:t>
              </w:r>
              <w:r w:rsidR="006E42C3">
                <w:rPr>
                  <w:rStyle w:val="a3"/>
                  <w:rFonts w:ascii="Arial" w:hAnsi="Arial" w:cs="Arial"/>
                  <w:color w:val="000000" w:themeColor="text1"/>
                  <w:sz w:val="28"/>
                  <w:szCs w:val="28"/>
                  <w:u w:val="none"/>
                </w:rPr>
                <w:t xml:space="preserve">Банка России </w:t>
              </w:r>
              <w:r w:rsidR="006E42C3" w:rsidRPr="006E42C3">
                <w:rPr>
                  <w:rStyle w:val="a3"/>
                  <w:rFonts w:ascii="Arial" w:hAnsi="Arial" w:cs="Arial"/>
                  <w:color w:val="000000" w:themeColor="text1"/>
                  <w:sz w:val="28"/>
                  <w:szCs w:val="28"/>
                  <w:u w:val="none"/>
                </w:rPr>
                <w:t>по факторингу: как получать деньги под будущую выручку?</w:t>
              </w:r>
            </w:hyperlink>
          </w:p>
        </w:tc>
        <w:tc>
          <w:tcPr>
            <w:tcW w:w="3254" w:type="dxa"/>
          </w:tcPr>
          <w:p w14:paraId="43FA68F0" w14:textId="72DDC9A3" w:rsidR="006E42C3" w:rsidRPr="00286BD0" w:rsidRDefault="006E42C3" w:rsidP="00A939F9">
            <w:pPr>
              <w:pStyle w:val="a6"/>
              <w:spacing w:line="360" w:lineRule="auto"/>
              <w:ind w:left="0"/>
              <w:contextualSpacing w:val="0"/>
              <w:jc w:val="center"/>
              <w:rPr>
                <w:rFonts w:ascii="Arial" w:hAnsi="Arial" w:cs="Arial"/>
                <w:noProof/>
                <w:sz w:val="28"/>
                <w:szCs w:val="28"/>
                <w:lang w:eastAsia="ru-RU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18D6EAC" wp14:editId="372F8EEB">
                  <wp:extent cx="1163015" cy="1155700"/>
                  <wp:effectExtent l="0" t="0" r="5715" b="0"/>
                  <wp:docPr id="790441570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0441570" name="Рисунок 790441570"/>
                          <pic:cNvPicPr/>
                        </pic:nvPicPr>
                        <pic:blipFill>
                          <a:blip r:embed="rId5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97" cy="1167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B18FDAC" w14:textId="77777777" w:rsidR="00C9294A" w:rsidRPr="00286BD0" w:rsidRDefault="00C9294A" w:rsidP="00735335">
      <w:pPr>
        <w:spacing w:before="100" w:beforeAutospacing="1" w:after="100" w:afterAutospacing="1" w:line="360" w:lineRule="auto"/>
        <w:rPr>
          <w:rFonts w:ascii="Arial" w:hAnsi="Arial" w:cs="Arial"/>
          <w:sz w:val="28"/>
          <w:szCs w:val="28"/>
        </w:rPr>
      </w:pPr>
    </w:p>
    <w:sectPr w:rsidR="00C9294A" w:rsidRPr="00286BD0" w:rsidSect="009351F2">
      <w:pgSz w:w="11906" w:h="16838"/>
      <w:pgMar w:top="709" w:right="851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EA8FB8" w14:textId="77777777" w:rsidR="002D7C91" w:rsidRDefault="002D7C91" w:rsidP="006C75FB">
      <w:pPr>
        <w:spacing w:after="0" w:line="240" w:lineRule="auto"/>
      </w:pPr>
      <w:r>
        <w:separator/>
      </w:r>
    </w:p>
  </w:endnote>
  <w:endnote w:type="continuationSeparator" w:id="0">
    <w:p w14:paraId="48FD49D9" w14:textId="77777777" w:rsidR="002D7C91" w:rsidRDefault="002D7C91" w:rsidP="006C7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reta Sans Cnd Pro Reg">
    <w:altName w:val="Calibri"/>
    <w:charset w:val="CC"/>
    <w:family w:val="swiss"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E44FA5" w14:textId="77777777" w:rsidR="002D7C91" w:rsidRDefault="002D7C91" w:rsidP="006C75FB">
      <w:pPr>
        <w:spacing w:after="0" w:line="240" w:lineRule="auto"/>
      </w:pPr>
      <w:r>
        <w:separator/>
      </w:r>
    </w:p>
  </w:footnote>
  <w:footnote w:type="continuationSeparator" w:id="0">
    <w:p w14:paraId="6AE869FD" w14:textId="77777777" w:rsidR="002D7C91" w:rsidRDefault="002D7C91" w:rsidP="006C7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D4224"/>
    <w:multiLevelType w:val="hybridMultilevel"/>
    <w:tmpl w:val="9B2673F8"/>
    <w:lvl w:ilvl="0" w:tplc="32EACA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69A7D76"/>
    <w:multiLevelType w:val="hybridMultilevel"/>
    <w:tmpl w:val="B4B4CA7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C8460EE"/>
    <w:multiLevelType w:val="hybridMultilevel"/>
    <w:tmpl w:val="D08E87A2"/>
    <w:lvl w:ilvl="0" w:tplc="04190001">
      <w:start w:val="1"/>
      <w:numFmt w:val="bullet"/>
      <w:lvlText w:val=""/>
      <w:lvlJc w:val="left"/>
      <w:pPr>
        <w:ind w:left="9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0" w:hanging="360"/>
      </w:pPr>
      <w:rPr>
        <w:rFonts w:ascii="Wingdings" w:hAnsi="Wingdings" w:hint="default"/>
      </w:rPr>
    </w:lvl>
  </w:abstractNum>
  <w:abstractNum w:abstractNumId="3" w15:restartNumberingAfterBreak="0">
    <w:nsid w:val="0CCC19CA"/>
    <w:multiLevelType w:val="hybridMultilevel"/>
    <w:tmpl w:val="046AA7A2"/>
    <w:lvl w:ilvl="0" w:tplc="A38CD0A6">
      <w:start w:val="1"/>
      <w:numFmt w:val="upperRoman"/>
      <w:lvlText w:val="%1."/>
      <w:lvlJc w:val="left"/>
      <w:pPr>
        <w:ind w:left="1080" w:hanging="72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046462"/>
    <w:multiLevelType w:val="hybridMultilevel"/>
    <w:tmpl w:val="35E625E6"/>
    <w:lvl w:ilvl="0" w:tplc="05DE6E76">
      <w:start w:val="1"/>
      <w:numFmt w:val="decimal"/>
      <w:lvlText w:val="%1."/>
      <w:lvlJc w:val="left"/>
      <w:pPr>
        <w:ind w:left="71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11633068"/>
    <w:multiLevelType w:val="hybridMultilevel"/>
    <w:tmpl w:val="2D080C78"/>
    <w:lvl w:ilvl="0" w:tplc="B55657C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6624F8"/>
    <w:multiLevelType w:val="hybridMultilevel"/>
    <w:tmpl w:val="E3FE49CA"/>
    <w:lvl w:ilvl="0" w:tplc="613CC708">
      <w:start w:val="1"/>
      <w:numFmt w:val="upperRoman"/>
      <w:lvlText w:val="%1."/>
      <w:lvlJc w:val="left"/>
      <w:pPr>
        <w:ind w:left="1287" w:hanging="72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1A87ED4"/>
    <w:multiLevelType w:val="hybridMultilevel"/>
    <w:tmpl w:val="3692CE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7043356"/>
    <w:multiLevelType w:val="hybridMultilevel"/>
    <w:tmpl w:val="CB36864C"/>
    <w:lvl w:ilvl="0" w:tplc="2F4038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25675E"/>
    <w:multiLevelType w:val="hybridMultilevel"/>
    <w:tmpl w:val="78503826"/>
    <w:lvl w:ilvl="0" w:tplc="699A8E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DE88D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D4F4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B419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D24F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90D5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06F2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920F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568B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EA30DE8"/>
    <w:multiLevelType w:val="hybridMultilevel"/>
    <w:tmpl w:val="154C75F8"/>
    <w:lvl w:ilvl="0" w:tplc="04190001">
      <w:start w:val="1"/>
      <w:numFmt w:val="bullet"/>
      <w:lvlText w:val=""/>
      <w:lvlJc w:val="left"/>
      <w:pPr>
        <w:ind w:left="14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1" w:hanging="360"/>
      </w:pPr>
      <w:rPr>
        <w:rFonts w:ascii="Wingdings" w:hAnsi="Wingdings" w:hint="default"/>
      </w:rPr>
    </w:lvl>
  </w:abstractNum>
  <w:abstractNum w:abstractNumId="11" w15:restartNumberingAfterBreak="0">
    <w:nsid w:val="1F8F737A"/>
    <w:multiLevelType w:val="multilevel"/>
    <w:tmpl w:val="BF42E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229327C"/>
    <w:multiLevelType w:val="hybridMultilevel"/>
    <w:tmpl w:val="F5EE6C6C"/>
    <w:lvl w:ilvl="0" w:tplc="0060A34A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22B35F98"/>
    <w:multiLevelType w:val="hybridMultilevel"/>
    <w:tmpl w:val="88D27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AD629D"/>
    <w:multiLevelType w:val="hybridMultilevel"/>
    <w:tmpl w:val="DA9C36D2"/>
    <w:lvl w:ilvl="0" w:tplc="8F9A7EBE">
      <w:start w:val="1"/>
      <w:numFmt w:val="upperRoman"/>
      <w:lvlText w:val="%1."/>
      <w:lvlJc w:val="left"/>
      <w:pPr>
        <w:ind w:left="1428" w:hanging="720"/>
      </w:pPr>
      <w:rPr>
        <w:rFonts w:hint="default"/>
        <w:color w:val="0088BB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9542B18"/>
    <w:multiLevelType w:val="multilevel"/>
    <w:tmpl w:val="C0AE4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98520F8"/>
    <w:multiLevelType w:val="hybridMultilevel"/>
    <w:tmpl w:val="57723360"/>
    <w:lvl w:ilvl="0" w:tplc="5FCEC4D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2A2F07EB"/>
    <w:multiLevelType w:val="hybridMultilevel"/>
    <w:tmpl w:val="E3165F40"/>
    <w:lvl w:ilvl="0" w:tplc="0419000F">
      <w:start w:val="1"/>
      <w:numFmt w:val="decimal"/>
      <w:lvlText w:val="%1."/>
      <w:lvlJc w:val="left"/>
      <w:pPr>
        <w:ind w:left="158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3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0" w:hanging="360"/>
      </w:pPr>
      <w:rPr>
        <w:rFonts w:ascii="Wingdings" w:hAnsi="Wingdings" w:hint="default"/>
      </w:rPr>
    </w:lvl>
  </w:abstractNum>
  <w:abstractNum w:abstractNumId="18" w15:restartNumberingAfterBreak="0">
    <w:nsid w:val="2AFF40AD"/>
    <w:multiLevelType w:val="hybridMultilevel"/>
    <w:tmpl w:val="CEA62BCA"/>
    <w:lvl w:ilvl="0" w:tplc="4C8A9BFC">
      <w:start w:val="1"/>
      <w:numFmt w:val="upperRoman"/>
      <w:lvlText w:val="%1."/>
      <w:lvlJc w:val="left"/>
      <w:pPr>
        <w:ind w:left="1004" w:hanging="72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2CBA27CD"/>
    <w:multiLevelType w:val="hybridMultilevel"/>
    <w:tmpl w:val="70026EB6"/>
    <w:lvl w:ilvl="0" w:tplc="F86A94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2DF41E62"/>
    <w:multiLevelType w:val="hybridMultilevel"/>
    <w:tmpl w:val="8F7E4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5B1EE8"/>
    <w:multiLevelType w:val="multilevel"/>
    <w:tmpl w:val="E4DEC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0654039"/>
    <w:multiLevelType w:val="hybridMultilevel"/>
    <w:tmpl w:val="1E54C4A0"/>
    <w:lvl w:ilvl="0" w:tplc="CB5C14B8">
      <w:start w:val="1"/>
      <w:numFmt w:val="upperRoman"/>
      <w:lvlText w:val="%1."/>
      <w:lvlJc w:val="left"/>
      <w:pPr>
        <w:ind w:left="1146" w:hanging="72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369F39DA"/>
    <w:multiLevelType w:val="hybridMultilevel"/>
    <w:tmpl w:val="50A42E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36AB0B7A"/>
    <w:multiLevelType w:val="hybridMultilevel"/>
    <w:tmpl w:val="8952AD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D540EA"/>
    <w:multiLevelType w:val="hybridMultilevel"/>
    <w:tmpl w:val="D5584850"/>
    <w:lvl w:ilvl="0" w:tplc="B9626EEC">
      <w:start w:val="1"/>
      <w:numFmt w:val="decimal"/>
      <w:lvlText w:val="%1."/>
      <w:lvlJc w:val="left"/>
      <w:pPr>
        <w:ind w:left="435" w:hanging="360"/>
      </w:pPr>
      <w:rPr>
        <w:rFonts w:hint="default"/>
        <w:color w:val="0070C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6" w15:restartNumberingAfterBreak="0">
    <w:nsid w:val="3E806E17"/>
    <w:multiLevelType w:val="hybridMultilevel"/>
    <w:tmpl w:val="79A08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C41294"/>
    <w:multiLevelType w:val="hybridMultilevel"/>
    <w:tmpl w:val="8FB0CF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6E3D7A"/>
    <w:multiLevelType w:val="hybridMultilevel"/>
    <w:tmpl w:val="BD282DCE"/>
    <w:lvl w:ilvl="0" w:tplc="891EE7A8">
      <w:start w:val="1"/>
      <w:numFmt w:val="upperRoman"/>
      <w:lvlText w:val="%1."/>
      <w:lvlJc w:val="left"/>
      <w:pPr>
        <w:ind w:left="128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4BE30A80"/>
    <w:multiLevelType w:val="hybridMultilevel"/>
    <w:tmpl w:val="A7B08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F82C12"/>
    <w:multiLevelType w:val="hybridMultilevel"/>
    <w:tmpl w:val="F1422DD0"/>
    <w:lvl w:ilvl="0" w:tplc="EE48F7A6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102D6B"/>
    <w:multiLevelType w:val="hybridMultilevel"/>
    <w:tmpl w:val="1AF444D2"/>
    <w:lvl w:ilvl="0" w:tplc="9E6C17F2">
      <w:start w:val="1"/>
      <w:numFmt w:val="decimal"/>
      <w:lvlText w:val="%1."/>
      <w:lvlJc w:val="left"/>
      <w:pPr>
        <w:ind w:left="600" w:hanging="360"/>
      </w:pPr>
      <w:rPr>
        <w:rFonts w:hint="default"/>
        <w:color w:val="0D0D0D" w:themeColor="text1" w:themeTint="F2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2" w15:restartNumberingAfterBreak="0">
    <w:nsid w:val="50906B88"/>
    <w:multiLevelType w:val="hybridMultilevel"/>
    <w:tmpl w:val="844A897A"/>
    <w:lvl w:ilvl="0" w:tplc="0C14C824">
      <w:start w:val="1"/>
      <w:numFmt w:val="upperRoman"/>
      <w:lvlText w:val="%1."/>
      <w:lvlJc w:val="left"/>
      <w:pPr>
        <w:ind w:left="1287" w:hanging="72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54BB535B"/>
    <w:multiLevelType w:val="hybridMultilevel"/>
    <w:tmpl w:val="A1CC8674"/>
    <w:lvl w:ilvl="0" w:tplc="33D6F566">
      <w:start w:val="2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34" w15:restartNumberingAfterBreak="0">
    <w:nsid w:val="5C07507D"/>
    <w:multiLevelType w:val="hybridMultilevel"/>
    <w:tmpl w:val="388CDCF8"/>
    <w:lvl w:ilvl="0" w:tplc="6CF6B6E0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5" w15:restartNumberingAfterBreak="0">
    <w:nsid w:val="5F691CB5"/>
    <w:multiLevelType w:val="hybridMultilevel"/>
    <w:tmpl w:val="02526462"/>
    <w:lvl w:ilvl="0" w:tplc="89FC279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855F64"/>
    <w:multiLevelType w:val="hybridMultilevel"/>
    <w:tmpl w:val="81AE89A0"/>
    <w:lvl w:ilvl="0" w:tplc="041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37" w15:restartNumberingAfterBreak="0">
    <w:nsid w:val="6DD966B3"/>
    <w:multiLevelType w:val="hybridMultilevel"/>
    <w:tmpl w:val="BD9CB3E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 w15:restartNumberingAfterBreak="0">
    <w:nsid w:val="6FCA599C"/>
    <w:multiLevelType w:val="hybridMultilevel"/>
    <w:tmpl w:val="A41093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6FFD0A43"/>
    <w:multiLevelType w:val="hybridMultilevel"/>
    <w:tmpl w:val="271CA2E6"/>
    <w:lvl w:ilvl="0" w:tplc="E3D4F282">
      <w:start w:val="1"/>
      <w:numFmt w:val="upperRoman"/>
      <w:lvlText w:val="%1."/>
      <w:lvlJc w:val="left"/>
      <w:pPr>
        <w:ind w:left="1287" w:hanging="72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7005460E"/>
    <w:multiLevelType w:val="hybridMultilevel"/>
    <w:tmpl w:val="F67A5438"/>
    <w:lvl w:ilvl="0" w:tplc="86980256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 w15:restartNumberingAfterBreak="0">
    <w:nsid w:val="75DE2066"/>
    <w:multiLevelType w:val="hybridMultilevel"/>
    <w:tmpl w:val="62DACB20"/>
    <w:lvl w:ilvl="0" w:tplc="35B0EE8C">
      <w:start w:val="1"/>
      <w:numFmt w:val="upperRoman"/>
      <w:lvlText w:val="%1."/>
      <w:lvlJc w:val="left"/>
      <w:pPr>
        <w:ind w:left="1145" w:hanging="72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2" w15:restartNumberingAfterBreak="0">
    <w:nsid w:val="768B79A6"/>
    <w:multiLevelType w:val="multilevel"/>
    <w:tmpl w:val="3A5AD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81335A7"/>
    <w:multiLevelType w:val="multilevel"/>
    <w:tmpl w:val="ECAE7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CB21F71"/>
    <w:multiLevelType w:val="hybridMultilevel"/>
    <w:tmpl w:val="30F6D63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5"/>
  </w:num>
  <w:num w:numId="2">
    <w:abstractNumId w:val="27"/>
  </w:num>
  <w:num w:numId="3">
    <w:abstractNumId w:val="20"/>
  </w:num>
  <w:num w:numId="4">
    <w:abstractNumId w:val="19"/>
  </w:num>
  <w:num w:numId="5">
    <w:abstractNumId w:val="11"/>
  </w:num>
  <w:num w:numId="6">
    <w:abstractNumId w:val="21"/>
  </w:num>
  <w:num w:numId="7">
    <w:abstractNumId w:val="16"/>
  </w:num>
  <w:num w:numId="8">
    <w:abstractNumId w:val="29"/>
  </w:num>
  <w:num w:numId="9">
    <w:abstractNumId w:val="26"/>
  </w:num>
  <w:num w:numId="10">
    <w:abstractNumId w:val="9"/>
  </w:num>
  <w:num w:numId="11">
    <w:abstractNumId w:val="28"/>
  </w:num>
  <w:num w:numId="12">
    <w:abstractNumId w:val="5"/>
  </w:num>
  <w:num w:numId="13">
    <w:abstractNumId w:val="3"/>
  </w:num>
  <w:num w:numId="14">
    <w:abstractNumId w:val="39"/>
  </w:num>
  <w:num w:numId="15">
    <w:abstractNumId w:val="6"/>
  </w:num>
  <w:num w:numId="16">
    <w:abstractNumId w:val="32"/>
  </w:num>
  <w:num w:numId="17">
    <w:abstractNumId w:val="18"/>
  </w:num>
  <w:num w:numId="18">
    <w:abstractNumId w:val="41"/>
  </w:num>
  <w:num w:numId="19">
    <w:abstractNumId w:val="22"/>
  </w:num>
  <w:num w:numId="20">
    <w:abstractNumId w:val="30"/>
  </w:num>
  <w:num w:numId="21">
    <w:abstractNumId w:val="44"/>
  </w:num>
  <w:num w:numId="22">
    <w:abstractNumId w:val="23"/>
  </w:num>
  <w:num w:numId="23">
    <w:abstractNumId w:val="1"/>
  </w:num>
  <w:num w:numId="24">
    <w:abstractNumId w:val="0"/>
  </w:num>
  <w:num w:numId="25">
    <w:abstractNumId w:val="38"/>
  </w:num>
  <w:num w:numId="26">
    <w:abstractNumId w:val="7"/>
  </w:num>
  <w:num w:numId="27">
    <w:abstractNumId w:val="8"/>
  </w:num>
  <w:num w:numId="28">
    <w:abstractNumId w:val="40"/>
  </w:num>
  <w:num w:numId="29">
    <w:abstractNumId w:val="12"/>
  </w:num>
  <w:num w:numId="30">
    <w:abstractNumId w:val="13"/>
  </w:num>
  <w:num w:numId="31">
    <w:abstractNumId w:val="37"/>
  </w:num>
  <w:num w:numId="32">
    <w:abstractNumId w:val="24"/>
  </w:num>
  <w:num w:numId="33">
    <w:abstractNumId w:val="42"/>
  </w:num>
  <w:num w:numId="34">
    <w:abstractNumId w:val="43"/>
  </w:num>
  <w:num w:numId="35">
    <w:abstractNumId w:val="10"/>
  </w:num>
  <w:num w:numId="36">
    <w:abstractNumId w:val="17"/>
  </w:num>
  <w:num w:numId="37">
    <w:abstractNumId w:val="33"/>
  </w:num>
  <w:num w:numId="38">
    <w:abstractNumId w:val="4"/>
  </w:num>
  <w:num w:numId="39">
    <w:abstractNumId w:val="34"/>
  </w:num>
  <w:num w:numId="40">
    <w:abstractNumId w:val="2"/>
  </w:num>
  <w:num w:numId="41">
    <w:abstractNumId w:val="36"/>
  </w:num>
  <w:num w:numId="42">
    <w:abstractNumId w:val="25"/>
  </w:num>
  <w:num w:numId="43">
    <w:abstractNumId w:val="35"/>
  </w:num>
  <w:num w:numId="44">
    <w:abstractNumId w:val="31"/>
  </w:num>
  <w:num w:numId="4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BE7"/>
    <w:rsid w:val="00001C4D"/>
    <w:rsid w:val="00006D37"/>
    <w:rsid w:val="00007B0A"/>
    <w:rsid w:val="0001185B"/>
    <w:rsid w:val="00015C30"/>
    <w:rsid w:val="000245A9"/>
    <w:rsid w:val="00025A6E"/>
    <w:rsid w:val="00026B65"/>
    <w:rsid w:val="0003084F"/>
    <w:rsid w:val="0003228F"/>
    <w:rsid w:val="0003283B"/>
    <w:rsid w:val="00034E3A"/>
    <w:rsid w:val="00034F68"/>
    <w:rsid w:val="00035D97"/>
    <w:rsid w:val="00043BE7"/>
    <w:rsid w:val="00050CE3"/>
    <w:rsid w:val="0005157C"/>
    <w:rsid w:val="000561B3"/>
    <w:rsid w:val="00056507"/>
    <w:rsid w:val="000577A6"/>
    <w:rsid w:val="000617E8"/>
    <w:rsid w:val="000730B5"/>
    <w:rsid w:val="0009190D"/>
    <w:rsid w:val="000A4548"/>
    <w:rsid w:val="000B2FD6"/>
    <w:rsid w:val="000B3362"/>
    <w:rsid w:val="000B7E18"/>
    <w:rsid w:val="000C04D6"/>
    <w:rsid w:val="000C2A28"/>
    <w:rsid w:val="000D6876"/>
    <w:rsid w:val="000D7C5E"/>
    <w:rsid w:val="000E18E3"/>
    <w:rsid w:val="000E207C"/>
    <w:rsid w:val="000E2BD4"/>
    <w:rsid w:val="000E49A6"/>
    <w:rsid w:val="000E6A00"/>
    <w:rsid w:val="000F320F"/>
    <w:rsid w:val="000F572D"/>
    <w:rsid w:val="00104A92"/>
    <w:rsid w:val="00107AB0"/>
    <w:rsid w:val="001172BE"/>
    <w:rsid w:val="00124E54"/>
    <w:rsid w:val="00131AF2"/>
    <w:rsid w:val="00135E32"/>
    <w:rsid w:val="00135F4A"/>
    <w:rsid w:val="00147E84"/>
    <w:rsid w:val="00150079"/>
    <w:rsid w:val="001552B0"/>
    <w:rsid w:val="00155A14"/>
    <w:rsid w:val="00162B35"/>
    <w:rsid w:val="00163DF2"/>
    <w:rsid w:val="00165D2E"/>
    <w:rsid w:val="00166C98"/>
    <w:rsid w:val="00170C7C"/>
    <w:rsid w:val="00174331"/>
    <w:rsid w:val="00175883"/>
    <w:rsid w:val="00184C70"/>
    <w:rsid w:val="00184E6D"/>
    <w:rsid w:val="00193172"/>
    <w:rsid w:val="0019485C"/>
    <w:rsid w:val="00194CC6"/>
    <w:rsid w:val="001A2F1A"/>
    <w:rsid w:val="001A7C2A"/>
    <w:rsid w:val="001B1E9C"/>
    <w:rsid w:val="001B2E8B"/>
    <w:rsid w:val="001B7618"/>
    <w:rsid w:val="001C0159"/>
    <w:rsid w:val="001D3010"/>
    <w:rsid w:val="001D4AFB"/>
    <w:rsid w:val="001D6B1A"/>
    <w:rsid w:val="001E06FD"/>
    <w:rsid w:val="001E53A8"/>
    <w:rsid w:val="001F7EFB"/>
    <w:rsid w:val="00203A65"/>
    <w:rsid w:val="00206B7C"/>
    <w:rsid w:val="00206FEE"/>
    <w:rsid w:val="00210050"/>
    <w:rsid w:val="00217EA7"/>
    <w:rsid w:val="0022225F"/>
    <w:rsid w:val="00240B93"/>
    <w:rsid w:val="00252E44"/>
    <w:rsid w:val="00255CE9"/>
    <w:rsid w:val="00256B54"/>
    <w:rsid w:val="002618AD"/>
    <w:rsid w:val="00274814"/>
    <w:rsid w:val="002748E6"/>
    <w:rsid w:val="00274A87"/>
    <w:rsid w:val="002847E3"/>
    <w:rsid w:val="00286BD0"/>
    <w:rsid w:val="0029112A"/>
    <w:rsid w:val="0029459D"/>
    <w:rsid w:val="00295F85"/>
    <w:rsid w:val="002A3BF6"/>
    <w:rsid w:val="002A4529"/>
    <w:rsid w:val="002A4E63"/>
    <w:rsid w:val="002B0560"/>
    <w:rsid w:val="002B253B"/>
    <w:rsid w:val="002B603D"/>
    <w:rsid w:val="002C094F"/>
    <w:rsid w:val="002C173D"/>
    <w:rsid w:val="002C3C22"/>
    <w:rsid w:val="002D05C2"/>
    <w:rsid w:val="002D1C69"/>
    <w:rsid w:val="002D4A2F"/>
    <w:rsid w:val="002D57B2"/>
    <w:rsid w:val="002D7C91"/>
    <w:rsid w:val="002D7E6A"/>
    <w:rsid w:val="002E02B5"/>
    <w:rsid w:val="002E3271"/>
    <w:rsid w:val="002E4454"/>
    <w:rsid w:val="002E548C"/>
    <w:rsid w:val="002F306D"/>
    <w:rsid w:val="0030198A"/>
    <w:rsid w:val="00301C19"/>
    <w:rsid w:val="00302A82"/>
    <w:rsid w:val="003040B5"/>
    <w:rsid w:val="00307487"/>
    <w:rsid w:val="00311EDD"/>
    <w:rsid w:val="00312584"/>
    <w:rsid w:val="0031341C"/>
    <w:rsid w:val="00315F14"/>
    <w:rsid w:val="0031637B"/>
    <w:rsid w:val="00317EDB"/>
    <w:rsid w:val="00324545"/>
    <w:rsid w:val="00327328"/>
    <w:rsid w:val="003301D5"/>
    <w:rsid w:val="0033470A"/>
    <w:rsid w:val="003467E0"/>
    <w:rsid w:val="00346AE3"/>
    <w:rsid w:val="003518B9"/>
    <w:rsid w:val="00352CF7"/>
    <w:rsid w:val="00355D0C"/>
    <w:rsid w:val="00365E89"/>
    <w:rsid w:val="00374F6D"/>
    <w:rsid w:val="003767C1"/>
    <w:rsid w:val="00380B25"/>
    <w:rsid w:val="003845CB"/>
    <w:rsid w:val="00385D97"/>
    <w:rsid w:val="00387738"/>
    <w:rsid w:val="003914B0"/>
    <w:rsid w:val="003A12C9"/>
    <w:rsid w:val="003A3179"/>
    <w:rsid w:val="003A5E2F"/>
    <w:rsid w:val="003A7FB9"/>
    <w:rsid w:val="003B1FD7"/>
    <w:rsid w:val="003B615E"/>
    <w:rsid w:val="003C37F4"/>
    <w:rsid w:val="003D0993"/>
    <w:rsid w:val="003D1E84"/>
    <w:rsid w:val="003D3A50"/>
    <w:rsid w:val="003D5F33"/>
    <w:rsid w:val="003E1ADC"/>
    <w:rsid w:val="003E5036"/>
    <w:rsid w:val="003E6344"/>
    <w:rsid w:val="003E677E"/>
    <w:rsid w:val="003F3CE8"/>
    <w:rsid w:val="00407E6C"/>
    <w:rsid w:val="00407FEC"/>
    <w:rsid w:val="00412A1B"/>
    <w:rsid w:val="00416442"/>
    <w:rsid w:val="00424F77"/>
    <w:rsid w:val="004417FE"/>
    <w:rsid w:val="00444FB8"/>
    <w:rsid w:val="00446F52"/>
    <w:rsid w:val="004602FD"/>
    <w:rsid w:val="00463E5F"/>
    <w:rsid w:val="004678AA"/>
    <w:rsid w:val="00472AFB"/>
    <w:rsid w:val="0049081A"/>
    <w:rsid w:val="0049224D"/>
    <w:rsid w:val="00493027"/>
    <w:rsid w:val="004958BC"/>
    <w:rsid w:val="004A3C09"/>
    <w:rsid w:val="004A636B"/>
    <w:rsid w:val="004A66A8"/>
    <w:rsid w:val="004B2EFD"/>
    <w:rsid w:val="004B6F79"/>
    <w:rsid w:val="004B792E"/>
    <w:rsid w:val="004C3A6E"/>
    <w:rsid w:val="004D138E"/>
    <w:rsid w:val="004D2BA3"/>
    <w:rsid w:val="004E6DC9"/>
    <w:rsid w:val="00501099"/>
    <w:rsid w:val="005017C6"/>
    <w:rsid w:val="00502206"/>
    <w:rsid w:val="0050695A"/>
    <w:rsid w:val="0051251D"/>
    <w:rsid w:val="00517D8E"/>
    <w:rsid w:val="00520F4B"/>
    <w:rsid w:val="00521816"/>
    <w:rsid w:val="0052249A"/>
    <w:rsid w:val="00523A74"/>
    <w:rsid w:val="00527613"/>
    <w:rsid w:val="00527BC8"/>
    <w:rsid w:val="00530D7A"/>
    <w:rsid w:val="005345EC"/>
    <w:rsid w:val="00550AEC"/>
    <w:rsid w:val="00555AAB"/>
    <w:rsid w:val="00570282"/>
    <w:rsid w:val="00572A12"/>
    <w:rsid w:val="00574EB6"/>
    <w:rsid w:val="00592317"/>
    <w:rsid w:val="00594216"/>
    <w:rsid w:val="00594DBF"/>
    <w:rsid w:val="00596EC7"/>
    <w:rsid w:val="0059722E"/>
    <w:rsid w:val="005A7DFD"/>
    <w:rsid w:val="005B4087"/>
    <w:rsid w:val="005C155C"/>
    <w:rsid w:val="005C31AC"/>
    <w:rsid w:val="005C4630"/>
    <w:rsid w:val="005C55A5"/>
    <w:rsid w:val="005D3D25"/>
    <w:rsid w:val="005D68D8"/>
    <w:rsid w:val="005E0180"/>
    <w:rsid w:val="005E2E7F"/>
    <w:rsid w:val="005E357C"/>
    <w:rsid w:val="005E36F0"/>
    <w:rsid w:val="005E3843"/>
    <w:rsid w:val="005E3A0F"/>
    <w:rsid w:val="005E7764"/>
    <w:rsid w:val="005F6275"/>
    <w:rsid w:val="006061F8"/>
    <w:rsid w:val="00615109"/>
    <w:rsid w:val="00634F73"/>
    <w:rsid w:val="00635629"/>
    <w:rsid w:val="006416AD"/>
    <w:rsid w:val="0064387A"/>
    <w:rsid w:val="00646D39"/>
    <w:rsid w:val="00647B6A"/>
    <w:rsid w:val="00656921"/>
    <w:rsid w:val="00664F8F"/>
    <w:rsid w:val="006674BD"/>
    <w:rsid w:val="00671129"/>
    <w:rsid w:val="00673174"/>
    <w:rsid w:val="00680BF1"/>
    <w:rsid w:val="00691EC8"/>
    <w:rsid w:val="0069390B"/>
    <w:rsid w:val="00695167"/>
    <w:rsid w:val="006958F3"/>
    <w:rsid w:val="006A1C33"/>
    <w:rsid w:val="006A2CDD"/>
    <w:rsid w:val="006A3781"/>
    <w:rsid w:val="006A4797"/>
    <w:rsid w:val="006A77FA"/>
    <w:rsid w:val="006B198F"/>
    <w:rsid w:val="006B4060"/>
    <w:rsid w:val="006B5097"/>
    <w:rsid w:val="006B5D4E"/>
    <w:rsid w:val="006B608C"/>
    <w:rsid w:val="006C10A2"/>
    <w:rsid w:val="006C6AD5"/>
    <w:rsid w:val="006C75FB"/>
    <w:rsid w:val="006D115B"/>
    <w:rsid w:val="006D5CE8"/>
    <w:rsid w:val="006E42C3"/>
    <w:rsid w:val="006F60C1"/>
    <w:rsid w:val="007002A2"/>
    <w:rsid w:val="00703910"/>
    <w:rsid w:val="00703A8F"/>
    <w:rsid w:val="007118D1"/>
    <w:rsid w:val="00716633"/>
    <w:rsid w:val="00717C7E"/>
    <w:rsid w:val="007240EB"/>
    <w:rsid w:val="00725114"/>
    <w:rsid w:val="0073247A"/>
    <w:rsid w:val="0073500E"/>
    <w:rsid w:val="00735335"/>
    <w:rsid w:val="007413A5"/>
    <w:rsid w:val="007557BB"/>
    <w:rsid w:val="00755BC9"/>
    <w:rsid w:val="00757286"/>
    <w:rsid w:val="007614FD"/>
    <w:rsid w:val="007628F8"/>
    <w:rsid w:val="007633D3"/>
    <w:rsid w:val="00763BC4"/>
    <w:rsid w:val="00767601"/>
    <w:rsid w:val="00776CD9"/>
    <w:rsid w:val="00777BEB"/>
    <w:rsid w:val="007823AF"/>
    <w:rsid w:val="007A0958"/>
    <w:rsid w:val="007A1EAB"/>
    <w:rsid w:val="007B1A08"/>
    <w:rsid w:val="007B31A0"/>
    <w:rsid w:val="007C5864"/>
    <w:rsid w:val="007D04B3"/>
    <w:rsid w:val="007D0F84"/>
    <w:rsid w:val="007D4AFE"/>
    <w:rsid w:val="007E353A"/>
    <w:rsid w:val="007E74F0"/>
    <w:rsid w:val="007E765E"/>
    <w:rsid w:val="007F06D8"/>
    <w:rsid w:val="007F3DB2"/>
    <w:rsid w:val="007F4182"/>
    <w:rsid w:val="007F67BB"/>
    <w:rsid w:val="007F6D99"/>
    <w:rsid w:val="00800916"/>
    <w:rsid w:val="00802267"/>
    <w:rsid w:val="00804A4C"/>
    <w:rsid w:val="008124B4"/>
    <w:rsid w:val="008148D3"/>
    <w:rsid w:val="00816E27"/>
    <w:rsid w:val="0082134D"/>
    <w:rsid w:val="00822FE3"/>
    <w:rsid w:val="00823BA4"/>
    <w:rsid w:val="00833938"/>
    <w:rsid w:val="00833AC7"/>
    <w:rsid w:val="0084607C"/>
    <w:rsid w:val="00854D46"/>
    <w:rsid w:val="00861472"/>
    <w:rsid w:val="008617BA"/>
    <w:rsid w:val="00861EFD"/>
    <w:rsid w:val="00863B13"/>
    <w:rsid w:val="008728ED"/>
    <w:rsid w:val="00872FA6"/>
    <w:rsid w:val="008730AA"/>
    <w:rsid w:val="008733AE"/>
    <w:rsid w:val="0088142D"/>
    <w:rsid w:val="0088387C"/>
    <w:rsid w:val="00885D43"/>
    <w:rsid w:val="0088613D"/>
    <w:rsid w:val="0089465C"/>
    <w:rsid w:val="00897B2E"/>
    <w:rsid w:val="008A2D2D"/>
    <w:rsid w:val="008A4CC9"/>
    <w:rsid w:val="008A5E02"/>
    <w:rsid w:val="008B6CCE"/>
    <w:rsid w:val="008C18D6"/>
    <w:rsid w:val="008C1EFD"/>
    <w:rsid w:val="008D243F"/>
    <w:rsid w:val="008D66B5"/>
    <w:rsid w:val="008E06BB"/>
    <w:rsid w:val="008E38EC"/>
    <w:rsid w:val="008E6E7E"/>
    <w:rsid w:val="008F2FD0"/>
    <w:rsid w:val="0090697B"/>
    <w:rsid w:val="009112F1"/>
    <w:rsid w:val="009126C2"/>
    <w:rsid w:val="0091299E"/>
    <w:rsid w:val="009139DB"/>
    <w:rsid w:val="00916050"/>
    <w:rsid w:val="0092314F"/>
    <w:rsid w:val="00926C9D"/>
    <w:rsid w:val="00927C4E"/>
    <w:rsid w:val="009313DB"/>
    <w:rsid w:val="00933E3E"/>
    <w:rsid w:val="009351F2"/>
    <w:rsid w:val="009370EC"/>
    <w:rsid w:val="009406E7"/>
    <w:rsid w:val="009533D6"/>
    <w:rsid w:val="00955735"/>
    <w:rsid w:val="0095659B"/>
    <w:rsid w:val="00956E9C"/>
    <w:rsid w:val="00957094"/>
    <w:rsid w:val="009608B0"/>
    <w:rsid w:val="00962DD3"/>
    <w:rsid w:val="0096589E"/>
    <w:rsid w:val="00966633"/>
    <w:rsid w:val="00974897"/>
    <w:rsid w:val="00977C20"/>
    <w:rsid w:val="00980D54"/>
    <w:rsid w:val="009838E6"/>
    <w:rsid w:val="00991B99"/>
    <w:rsid w:val="00992FAB"/>
    <w:rsid w:val="00994542"/>
    <w:rsid w:val="0099753E"/>
    <w:rsid w:val="00997871"/>
    <w:rsid w:val="009A2C0A"/>
    <w:rsid w:val="009A3BD6"/>
    <w:rsid w:val="009A3D38"/>
    <w:rsid w:val="009A55BC"/>
    <w:rsid w:val="009C1749"/>
    <w:rsid w:val="009C5E5B"/>
    <w:rsid w:val="009C6369"/>
    <w:rsid w:val="009D0C9A"/>
    <w:rsid w:val="009D1DCB"/>
    <w:rsid w:val="009F1E95"/>
    <w:rsid w:val="009F4EDC"/>
    <w:rsid w:val="00A1392B"/>
    <w:rsid w:val="00A15346"/>
    <w:rsid w:val="00A21E98"/>
    <w:rsid w:val="00A31D6A"/>
    <w:rsid w:val="00A3224D"/>
    <w:rsid w:val="00A36F9C"/>
    <w:rsid w:val="00A3728D"/>
    <w:rsid w:val="00A4170F"/>
    <w:rsid w:val="00A43ACB"/>
    <w:rsid w:val="00A44A2B"/>
    <w:rsid w:val="00A5395D"/>
    <w:rsid w:val="00A54A89"/>
    <w:rsid w:val="00A578C4"/>
    <w:rsid w:val="00A6088D"/>
    <w:rsid w:val="00A71D36"/>
    <w:rsid w:val="00A8167F"/>
    <w:rsid w:val="00A82FD3"/>
    <w:rsid w:val="00A868B6"/>
    <w:rsid w:val="00A90094"/>
    <w:rsid w:val="00A939F9"/>
    <w:rsid w:val="00A9416B"/>
    <w:rsid w:val="00A95B2E"/>
    <w:rsid w:val="00AA2F67"/>
    <w:rsid w:val="00AA46CD"/>
    <w:rsid w:val="00AB2E4A"/>
    <w:rsid w:val="00AB64A9"/>
    <w:rsid w:val="00AC00AF"/>
    <w:rsid w:val="00AC0C5E"/>
    <w:rsid w:val="00AC0E81"/>
    <w:rsid w:val="00AD2264"/>
    <w:rsid w:val="00AD5509"/>
    <w:rsid w:val="00AE07B5"/>
    <w:rsid w:val="00AE1C88"/>
    <w:rsid w:val="00AE4846"/>
    <w:rsid w:val="00AF24EF"/>
    <w:rsid w:val="00AF2557"/>
    <w:rsid w:val="00AF296B"/>
    <w:rsid w:val="00AF6470"/>
    <w:rsid w:val="00AF7D5E"/>
    <w:rsid w:val="00B03518"/>
    <w:rsid w:val="00B03AC4"/>
    <w:rsid w:val="00B06626"/>
    <w:rsid w:val="00B107CA"/>
    <w:rsid w:val="00B1358C"/>
    <w:rsid w:val="00B16BDF"/>
    <w:rsid w:val="00B172D4"/>
    <w:rsid w:val="00B201F2"/>
    <w:rsid w:val="00B21830"/>
    <w:rsid w:val="00B22098"/>
    <w:rsid w:val="00B2469F"/>
    <w:rsid w:val="00B3355C"/>
    <w:rsid w:val="00B33AEA"/>
    <w:rsid w:val="00B35947"/>
    <w:rsid w:val="00B4290C"/>
    <w:rsid w:val="00B468D8"/>
    <w:rsid w:val="00B54047"/>
    <w:rsid w:val="00B574E6"/>
    <w:rsid w:val="00B61114"/>
    <w:rsid w:val="00B634B0"/>
    <w:rsid w:val="00B67B57"/>
    <w:rsid w:val="00B75FC9"/>
    <w:rsid w:val="00B85120"/>
    <w:rsid w:val="00B957FA"/>
    <w:rsid w:val="00B97019"/>
    <w:rsid w:val="00BB2D6E"/>
    <w:rsid w:val="00BB6B0F"/>
    <w:rsid w:val="00BB6B75"/>
    <w:rsid w:val="00BB7D05"/>
    <w:rsid w:val="00BC041F"/>
    <w:rsid w:val="00BC599D"/>
    <w:rsid w:val="00BC77E3"/>
    <w:rsid w:val="00BD0A25"/>
    <w:rsid w:val="00BD12D6"/>
    <w:rsid w:val="00BD46DD"/>
    <w:rsid w:val="00BD54B5"/>
    <w:rsid w:val="00BD67A3"/>
    <w:rsid w:val="00BF0344"/>
    <w:rsid w:val="00BF1F82"/>
    <w:rsid w:val="00BF350F"/>
    <w:rsid w:val="00BF535E"/>
    <w:rsid w:val="00C0071D"/>
    <w:rsid w:val="00C1052F"/>
    <w:rsid w:val="00C13347"/>
    <w:rsid w:val="00C14D1A"/>
    <w:rsid w:val="00C16F8C"/>
    <w:rsid w:val="00C17BB8"/>
    <w:rsid w:val="00C26364"/>
    <w:rsid w:val="00C2733A"/>
    <w:rsid w:val="00C3545F"/>
    <w:rsid w:val="00C4740B"/>
    <w:rsid w:val="00C529E9"/>
    <w:rsid w:val="00C60997"/>
    <w:rsid w:val="00C6310A"/>
    <w:rsid w:val="00C65C87"/>
    <w:rsid w:val="00C65D06"/>
    <w:rsid w:val="00C77611"/>
    <w:rsid w:val="00C90883"/>
    <w:rsid w:val="00C908E2"/>
    <w:rsid w:val="00C9294A"/>
    <w:rsid w:val="00C9312D"/>
    <w:rsid w:val="00C94BA9"/>
    <w:rsid w:val="00C97885"/>
    <w:rsid w:val="00CA045D"/>
    <w:rsid w:val="00CA5D5A"/>
    <w:rsid w:val="00CA65DE"/>
    <w:rsid w:val="00CA7EF0"/>
    <w:rsid w:val="00CC2616"/>
    <w:rsid w:val="00CC4ECA"/>
    <w:rsid w:val="00CC7E15"/>
    <w:rsid w:val="00CD10F5"/>
    <w:rsid w:val="00CD1251"/>
    <w:rsid w:val="00CD1F37"/>
    <w:rsid w:val="00CD5125"/>
    <w:rsid w:val="00CD648C"/>
    <w:rsid w:val="00CD6776"/>
    <w:rsid w:val="00CD79E8"/>
    <w:rsid w:val="00CE2145"/>
    <w:rsid w:val="00CE6487"/>
    <w:rsid w:val="00CE79D4"/>
    <w:rsid w:val="00CF2F1A"/>
    <w:rsid w:val="00CF34F5"/>
    <w:rsid w:val="00CF5E5F"/>
    <w:rsid w:val="00CF6554"/>
    <w:rsid w:val="00D12BDF"/>
    <w:rsid w:val="00D13271"/>
    <w:rsid w:val="00D14078"/>
    <w:rsid w:val="00D215D0"/>
    <w:rsid w:val="00D22BE0"/>
    <w:rsid w:val="00D2417B"/>
    <w:rsid w:val="00D249D3"/>
    <w:rsid w:val="00D260AC"/>
    <w:rsid w:val="00D2682A"/>
    <w:rsid w:val="00D30C81"/>
    <w:rsid w:val="00D312F9"/>
    <w:rsid w:val="00D4340E"/>
    <w:rsid w:val="00D4527B"/>
    <w:rsid w:val="00D57B01"/>
    <w:rsid w:val="00D72C4C"/>
    <w:rsid w:val="00D76C04"/>
    <w:rsid w:val="00D916F2"/>
    <w:rsid w:val="00D9766B"/>
    <w:rsid w:val="00DA0B38"/>
    <w:rsid w:val="00DB4A76"/>
    <w:rsid w:val="00DB628F"/>
    <w:rsid w:val="00DB778E"/>
    <w:rsid w:val="00DC0C30"/>
    <w:rsid w:val="00DC35E3"/>
    <w:rsid w:val="00DC3A89"/>
    <w:rsid w:val="00DC46A9"/>
    <w:rsid w:val="00DD1FD6"/>
    <w:rsid w:val="00DE45E5"/>
    <w:rsid w:val="00DF1279"/>
    <w:rsid w:val="00DF4375"/>
    <w:rsid w:val="00DF60D6"/>
    <w:rsid w:val="00DF69B9"/>
    <w:rsid w:val="00E01D4F"/>
    <w:rsid w:val="00E0334F"/>
    <w:rsid w:val="00E10341"/>
    <w:rsid w:val="00E127A1"/>
    <w:rsid w:val="00E1454C"/>
    <w:rsid w:val="00E20667"/>
    <w:rsid w:val="00E20D4D"/>
    <w:rsid w:val="00E21C8F"/>
    <w:rsid w:val="00E25E14"/>
    <w:rsid w:val="00E319B4"/>
    <w:rsid w:val="00E33571"/>
    <w:rsid w:val="00E342B2"/>
    <w:rsid w:val="00E403DE"/>
    <w:rsid w:val="00E418B3"/>
    <w:rsid w:val="00E468FD"/>
    <w:rsid w:val="00E50C82"/>
    <w:rsid w:val="00E53453"/>
    <w:rsid w:val="00E61475"/>
    <w:rsid w:val="00E72F3B"/>
    <w:rsid w:val="00E73483"/>
    <w:rsid w:val="00E80BA7"/>
    <w:rsid w:val="00E90840"/>
    <w:rsid w:val="00E91E89"/>
    <w:rsid w:val="00E94EC6"/>
    <w:rsid w:val="00EA1670"/>
    <w:rsid w:val="00EC1424"/>
    <w:rsid w:val="00ED07E3"/>
    <w:rsid w:val="00ED3E74"/>
    <w:rsid w:val="00EE1A39"/>
    <w:rsid w:val="00EF1CF8"/>
    <w:rsid w:val="00EF61D3"/>
    <w:rsid w:val="00EF625B"/>
    <w:rsid w:val="00F01EB4"/>
    <w:rsid w:val="00F11896"/>
    <w:rsid w:val="00F12445"/>
    <w:rsid w:val="00F1546E"/>
    <w:rsid w:val="00F249D4"/>
    <w:rsid w:val="00F27C36"/>
    <w:rsid w:val="00F27D6A"/>
    <w:rsid w:val="00F301C4"/>
    <w:rsid w:val="00F34FB1"/>
    <w:rsid w:val="00F36946"/>
    <w:rsid w:val="00F373F4"/>
    <w:rsid w:val="00F46FD7"/>
    <w:rsid w:val="00F529C5"/>
    <w:rsid w:val="00F61BC0"/>
    <w:rsid w:val="00F67B69"/>
    <w:rsid w:val="00F71847"/>
    <w:rsid w:val="00F72BA5"/>
    <w:rsid w:val="00F76211"/>
    <w:rsid w:val="00F810E0"/>
    <w:rsid w:val="00F84780"/>
    <w:rsid w:val="00F905A9"/>
    <w:rsid w:val="00FA02AE"/>
    <w:rsid w:val="00FA27B0"/>
    <w:rsid w:val="00FA3D42"/>
    <w:rsid w:val="00FA65D7"/>
    <w:rsid w:val="00FA6AAE"/>
    <w:rsid w:val="00FC353C"/>
    <w:rsid w:val="00FD289C"/>
    <w:rsid w:val="00FD7CE9"/>
    <w:rsid w:val="00FE68FC"/>
    <w:rsid w:val="00FF37DF"/>
    <w:rsid w:val="00FF5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2861A"/>
  <w15:docId w15:val="{A388053F-22AF-4575-85DA-F6F3576B0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19B4"/>
  </w:style>
  <w:style w:type="paragraph" w:styleId="1">
    <w:name w:val="heading 1"/>
    <w:basedOn w:val="a"/>
    <w:next w:val="a"/>
    <w:link w:val="10"/>
    <w:uiPriority w:val="9"/>
    <w:qFormat/>
    <w:rsid w:val="006A2C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D301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294A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C9294A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1D301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unhideWhenUsed/>
    <w:rsid w:val="001D30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446F52"/>
    <w:rPr>
      <w:color w:val="954F72" w:themeColor="followedHyperlink"/>
      <w:u w:val="single"/>
    </w:rPr>
  </w:style>
  <w:style w:type="paragraph" w:customStyle="1" w:styleId="Default">
    <w:name w:val="Default"/>
    <w:rsid w:val="009F1E95"/>
    <w:pPr>
      <w:autoSpaceDE w:val="0"/>
      <w:autoSpaceDN w:val="0"/>
      <w:adjustRightInd w:val="0"/>
      <w:spacing w:after="0" w:line="240" w:lineRule="auto"/>
    </w:pPr>
    <w:rPr>
      <w:rFonts w:ascii="Greta Sans Cnd Pro Reg" w:hAnsi="Greta Sans Cnd Pro Reg" w:cs="Greta Sans Cnd Pro Reg"/>
      <w:color w:val="000000"/>
      <w:sz w:val="24"/>
      <w:szCs w:val="24"/>
    </w:rPr>
  </w:style>
  <w:style w:type="character" w:customStyle="1" w:styleId="A20">
    <w:name w:val="A2"/>
    <w:uiPriority w:val="99"/>
    <w:rsid w:val="009F1E95"/>
    <w:rPr>
      <w:rFonts w:cs="Greta Sans Cnd Pro Reg"/>
      <w:color w:val="000000"/>
      <w:sz w:val="22"/>
      <w:szCs w:val="22"/>
    </w:rPr>
  </w:style>
  <w:style w:type="paragraph" w:styleId="a6">
    <w:name w:val="List Paragraph"/>
    <w:basedOn w:val="a"/>
    <w:uiPriority w:val="34"/>
    <w:qFormat/>
    <w:rsid w:val="009F1E95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635629"/>
    <w:rPr>
      <w:color w:val="808080"/>
    </w:rPr>
  </w:style>
  <w:style w:type="table" w:styleId="a8">
    <w:name w:val="Table Grid"/>
    <w:basedOn w:val="a1"/>
    <w:uiPriority w:val="39"/>
    <w:rsid w:val="006416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basedOn w:val="a0"/>
    <w:uiPriority w:val="20"/>
    <w:qFormat/>
    <w:rsid w:val="006416AD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761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614FD"/>
    <w:rPr>
      <w:rFonts w:ascii="Tahoma" w:hAnsi="Tahoma" w:cs="Tahoma"/>
      <w:sz w:val="16"/>
      <w:szCs w:val="16"/>
    </w:rPr>
  </w:style>
  <w:style w:type="character" w:styleId="ac">
    <w:name w:val="annotation reference"/>
    <w:basedOn w:val="a0"/>
    <w:uiPriority w:val="99"/>
    <w:semiHidden/>
    <w:unhideWhenUsed/>
    <w:rsid w:val="0031637B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31637B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31637B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1637B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31637B"/>
    <w:rPr>
      <w:b/>
      <w:bCs/>
      <w:sz w:val="20"/>
      <w:szCs w:val="20"/>
    </w:rPr>
  </w:style>
  <w:style w:type="character" w:customStyle="1" w:styleId="font-size-18">
    <w:name w:val="font-size-18"/>
    <w:basedOn w:val="a0"/>
    <w:rsid w:val="00F12445"/>
  </w:style>
  <w:style w:type="character" w:styleId="af1">
    <w:name w:val="Strong"/>
    <w:basedOn w:val="a0"/>
    <w:uiPriority w:val="22"/>
    <w:qFormat/>
    <w:rsid w:val="00AC0E81"/>
    <w:rPr>
      <w:b/>
      <w:bCs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C94BA9"/>
    <w:rPr>
      <w:color w:val="605E5C"/>
      <w:shd w:val="clear" w:color="auto" w:fill="E1DFDD"/>
    </w:rPr>
  </w:style>
  <w:style w:type="paragraph" w:styleId="af2">
    <w:name w:val="footnote text"/>
    <w:basedOn w:val="a"/>
    <w:link w:val="af3"/>
    <w:uiPriority w:val="99"/>
    <w:unhideWhenUsed/>
    <w:rsid w:val="006C75FB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6C75FB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6C75FB"/>
    <w:rPr>
      <w:vertAlign w:val="superscript"/>
    </w:rPr>
  </w:style>
  <w:style w:type="paragraph" w:styleId="af5">
    <w:name w:val="header"/>
    <w:basedOn w:val="a"/>
    <w:link w:val="af6"/>
    <w:uiPriority w:val="99"/>
    <w:unhideWhenUsed/>
    <w:rsid w:val="002A3B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2A3BF6"/>
  </w:style>
  <w:style w:type="paragraph" w:styleId="af7">
    <w:name w:val="footer"/>
    <w:basedOn w:val="a"/>
    <w:link w:val="af8"/>
    <w:uiPriority w:val="99"/>
    <w:unhideWhenUsed/>
    <w:rsid w:val="002A3B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2A3BF6"/>
  </w:style>
  <w:style w:type="paragraph" w:styleId="af9">
    <w:name w:val="Revision"/>
    <w:hidden/>
    <w:uiPriority w:val="99"/>
    <w:semiHidden/>
    <w:rsid w:val="00D72C4C"/>
    <w:pPr>
      <w:spacing w:after="0" w:line="240" w:lineRule="auto"/>
    </w:pPr>
  </w:style>
  <w:style w:type="character" w:customStyle="1" w:styleId="afa">
    <w:name w:val="Гипертекстовая ссылка"/>
    <w:basedOn w:val="a0"/>
    <w:uiPriority w:val="99"/>
    <w:rsid w:val="00966633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6A2CDD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table" w:styleId="-25">
    <w:name w:val="List Table 2 Accent 5"/>
    <w:basedOn w:val="a1"/>
    <w:uiPriority w:val="47"/>
    <w:rsid w:val="00C529E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bottom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12">
    <w:name w:val="Plain Table 1"/>
    <w:basedOn w:val="a1"/>
    <w:uiPriority w:val="41"/>
    <w:rsid w:val="00C529E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-15">
    <w:name w:val="Grid Table 1 Light Accent 5"/>
    <w:basedOn w:val="a1"/>
    <w:uiPriority w:val="46"/>
    <w:rsid w:val="00C529E9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65">
    <w:name w:val="Grid Table 6 Colorful Accent 5"/>
    <w:basedOn w:val="a1"/>
    <w:uiPriority w:val="51"/>
    <w:rsid w:val="00C529E9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-41">
    <w:name w:val="Grid Table 4 Accent 1"/>
    <w:basedOn w:val="a1"/>
    <w:uiPriority w:val="49"/>
    <w:rsid w:val="005C55A5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-21">
    <w:name w:val="List Table 2 Accent 1"/>
    <w:basedOn w:val="a1"/>
    <w:uiPriority w:val="47"/>
    <w:rsid w:val="005C55A5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bottom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-45">
    <w:name w:val="Grid Table 4 Accent 5"/>
    <w:basedOn w:val="a1"/>
    <w:uiPriority w:val="49"/>
    <w:rsid w:val="005C55A5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customStyle="1" w:styleId="UnresolvedMention">
    <w:name w:val="Unresolved Mention"/>
    <w:basedOn w:val="a0"/>
    <w:uiPriority w:val="99"/>
    <w:semiHidden/>
    <w:unhideWhenUsed/>
    <w:rsid w:val="006E42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6412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24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57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19047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048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685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90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6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4913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hyperlink" Target="https://cbr.ru/microfinance/registry/" TargetMode="External"/><Relationship Id="rId26" Type="http://schemas.openxmlformats.org/officeDocument/2006/relationships/hyperlink" Target="https://base.garant.ru/10164072/503f053f2c543289d7631f975efe1706/" TargetMode="External"/><Relationship Id="rId39" Type="http://schemas.openxmlformats.org/officeDocument/2006/relationships/image" Target="media/image20.png"/><Relationship Id="rId21" Type="http://schemas.openxmlformats.org/officeDocument/2006/relationships/image" Target="media/image8.jpg"/><Relationship Id="rId34" Type="http://schemas.openxmlformats.org/officeDocument/2006/relationships/image" Target="media/image18.png"/><Relationship Id="rId42" Type="http://schemas.openxmlformats.org/officeDocument/2006/relationships/hyperlink" Target="https://minpromtorg.gov.ru/activities/regions/infra/supp/" TargetMode="External"/><Relationship Id="rId47" Type="http://schemas.openxmlformats.org/officeDocument/2006/relationships/image" Target="media/image22.png"/><Relationship Id="rId50" Type="http://schemas.openxmlformats.org/officeDocument/2006/relationships/hyperlink" Target="https://www.exportcenter.ru/kppk/" TargetMode="External"/><Relationship Id="rId55" Type="http://schemas.openxmlformats.org/officeDocument/2006/relationships/hyperlink" Target="http://docs.cntd.ru/document/9027703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portal.fedsfm.ru/check-inn" TargetMode="External"/><Relationship Id="rId29" Type="http://schemas.openxmlformats.org/officeDocument/2006/relationships/image" Target="media/image15.jpg"/><Relationship Id="rId11" Type="http://schemas.openxmlformats.org/officeDocument/2006/relationships/hyperlink" Target="https://asfact.ru/about/partaker/" TargetMode="External"/><Relationship Id="rId24" Type="http://schemas.openxmlformats.org/officeDocument/2006/relationships/image" Target="media/image11.png"/><Relationship Id="rId32" Type="http://schemas.openxmlformats.org/officeDocument/2006/relationships/image" Target="media/image17.png"/><Relationship Id="rId37" Type="http://schemas.openxmlformats.org/officeDocument/2006/relationships/hyperlink" Target="https://gisp.gov.ru/navigator-measures/ru-RU/measures/measure/view-handler?gispId=12446973" TargetMode="External"/><Relationship Id="rId40" Type="http://schemas.openxmlformats.org/officeDocument/2006/relationships/hyperlink" Target="https://corpmsp.ru/products/pryamaya_garantiya_dlya_faktoringovykh_kompaniy/" TargetMode="External"/><Relationship Id="rId45" Type="http://schemas.openxmlformats.org/officeDocument/2006/relationships/hyperlink" Target="https://gisp.gov.ru/navigator-measures/ru-RU/measures/measure/view-handler?gispId=10004731" TargetMode="External"/><Relationship Id="rId53" Type="http://schemas.openxmlformats.org/officeDocument/2006/relationships/hyperlink" Target="https://fincult.info/article/chto-takoe-faktoring/" TargetMode="External"/><Relationship Id="rId58" Type="http://schemas.openxmlformats.org/officeDocument/2006/relationships/image" Target="media/image27.png"/><Relationship Id="rId5" Type="http://schemas.openxmlformats.org/officeDocument/2006/relationships/webSettings" Target="webSettings.xml"/><Relationship Id="rId19" Type="http://schemas.openxmlformats.org/officeDocument/2006/relationships/image" Target="media/image7.png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hyperlink" Target="http://www.cbr.ru/fmp_check/" TargetMode="External"/><Relationship Id="rId22" Type="http://schemas.openxmlformats.org/officeDocument/2006/relationships/image" Target="media/image9.png"/><Relationship Id="rId27" Type="http://schemas.openxmlformats.org/officeDocument/2006/relationships/image" Target="media/image13.jpg"/><Relationship Id="rId30" Type="http://schemas.openxmlformats.org/officeDocument/2006/relationships/image" Target="media/image16.jpg"/><Relationship Id="rId35" Type="http://schemas.openxmlformats.org/officeDocument/2006/relationships/hyperlink" Target="https://www.banknn.ru/faktoring" TargetMode="External"/><Relationship Id="rId43" Type="http://schemas.openxmlformats.org/officeDocument/2006/relationships/image" Target="media/image21.png"/><Relationship Id="rId48" Type="http://schemas.openxmlformats.org/officeDocument/2006/relationships/image" Target="media/image23.png"/><Relationship Id="rId56" Type="http://schemas.openxmlformats.org/officeDocument/2006/relationships/image" Target="media/image26.png"/><Relationship Id="rId8" Type="http://schemas.openxmlformats.org/officeDocument/2006/relationships/image" Target="media/image1.png"/><Relationship Id="rId51" Type="http://schemas.openxmlformats.org/officeDocument/2006/relationships/hyperlink" Target="https://cbr.ru/Content/Document/File/96402/faktoring.pdf" TargetMode="External"/><Relationship Id="rId3" Type="http://schemas.openxmlformats.org/officeDocument/2006/relationships/styles" Target="styles.xml"/><Relationship Id="rId12" Type="http://schemas.openxmlformats.org/officeDocument/2006/relationships/image" Target="media/image3.gif"/><Relationship Id="rId17" Type="http://schemas.openxmlformats.org/officeDocument/2006/relationships/image" Target="media/image6.png"/><Relationship Id="rId25" Type="http://schemas.openxmlformats.org/officeDocument/2006/relationships/image" Target="media/image12.png"/><Relationship Id="rId33" Type="http://schemas.openxmlformats.org/officeDocument/2006/relationships/hyperlink" Target="https://asfact.ru/ab_faktoring/users/faktoringovyie-platformyi/perechen-multifaktornyih-platform/" TargetMode="External"/><Relationship Id="rId38" Type="http://schemas.openxmlformats.org/officeDocument/2006/relationships/hyperlink" Target="https://corpmsp.ru" TargetMode="External"/><Relationship Id="rId46" Type="http://schemas.openxmlformats.org/officeDocument/2006/relationships/hyperlink" Target="https://minprom.government-nnov.ru/?id=106514" TargetMode="External"/><Relationship Id="rId59" Type="http://schemas.openxmlformats.org/officeDocument/2006/relationships/fontTable" Target="fontTable.xml"/><Relationship Id="rId20" Type="http://schemas.openxmlformats.org/officeDocument/2006/relationships/hyperlink" Target="https://egrul.nalog.ru/" TargetMode="External"/><Relationship Id="rId41" Type="http://schemas.openxmlformats.org/officeDocument/2006/relationships/hyperlink" Target="https://gisp.gov.ru/navigator-measures/ru-RU/measures/measure/view-handler?gispId=12446973" TargetMode="External"/><Relationship Id="rId54" Type="http://schemas.openxmlformats.org/officeDocument/2006/relationships/image" Target="media/image25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image" Target="media/image10.png"/><Relationship Id="rId28" Type="http://schemas.openxmlformats.org/officeDocument/2006/relationships/image" Target="media/image14.jpg"/><Relationship Id="rId36" Type="http://schemas.openxmlformats.org/officeDocument/2006/relationships/image" Target="media/image19.png"/><Relationship Id="rId49" Type="http://schemas.openxmlformats.org/officeDocument/2006/relationships/hyperlink" Target="http://government.ru/docs/35880/" TargetMode="External"/><Relationship Id="rId57" Type="http://schemas.openxmlformats.org/officeDocument/2006/relationships/hyperlink" Target="https://www.youtube.com/watch?v=fQ75bbEqXu8" TargetMode="External"/><Relationship Id="rId10" Type="http://schemas.openxmlformats.org/officeDocument/2006/relationships/image" Target="media/image2.png"/><Relationship Id="rId31" Type="http://schemas.openxmlformats.org/officeDocument/2006/relationships/hyperlink" Target="https://asfact.ru/ab_faktoring/users/faktoringovyie-platformyi/" TargetMode="External"/><Relationship Id="rId44" Type="http://schemas.openxmlformats.org/officeDocument/2006/relationships/hyperlink" Target="http://government.ru/docs/all/128828/" TargetMode="External"/><Relationship Id="rId52" Type="http://schemas.openxmlformats.org/officeDocument/2006/relationships/image" Target="media/image24.png"/><Relationship Id="rId6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8A7AA3-B721-46D4-8DAD-58281AD22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</TotalTime>
  <Pages>24</Pages>
  <Words>3692</Words>
  <Characters>21050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Каручкин Евгений Александрович</dc:creator>
  <cp:lastModifiedBy>Виноградов Александр Валерьевич</cp:lastModifiedBy>
  <cp:revision>35</cp:revision>
  <dcterms:created xsi:type="dcterms:W3CDTF">2023-05-31T07:24:00Z</dcterms:created>
  <dcterms:modified xsi:type="dcterms:W3CDTF">2024-03-27T14:26:00Z</dcterms:modified>
</cp:coreProperties>
</file>